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8E62" w14:textId="69C61444" w:rsidR="007943F8" w:rsidRDefault="007943F8" w:rsidP="0006190B">
      <w:pPr>
        <w:pStyle w:val="a3"/>
        <w:jc w:val="center"/>
      </w:pPr>
      <w:r>
        <w:rPr>
          <w:rFonts w:hint="eastAsia"/>
        </w:rPr>
        <w:t>Q</w:t>
      </w:r>
      <w:r>
        <w:t>Y</w:t>
      </w:r>
      <w:r w:rsidR="00C0594A">
        <w:t>DL</w:t>
      </w:r>
      <w:r>
        <w:rPr>
          <w:rFonts w:hint="eastAsia"/>
        </w:rPr>
        <w:t>利用マニュアル</w:t>
      </w:r>
    </w:p>
    <w:p w14:paraId="1F60F943" w14:textId="5942E987" w:rsidR="00153541" w:rsidRPr="00153541" w:rsidRDefault="00D26E49" w:rsidP="00153541">
      <w:pPr>
        <w:jc w:val="right"/>
      </w:pPr>
      <w:r>
        <w:rPr>
          <w:rFonts w:hint="eastAsia"/>
        </w:rPr>
        <w:t>最終更新日:</w:t>
      </w:r>
      <w:r>
        <w:t>202</w:t>
      </w:r>
      <w:r w:rsidR="00107FE6">
        <w:rPr>
          <w:rFonts w:hint="eastAsia"/>
        </w:rPr>
        <w:t>2</w:t>
      </w:r>
      <w:r>
        <w:t>/</w:t>
      </w:r>
      <w:r w:rsidR="0030651C">
        <w:rPr>
          <w:rFonts w:hint="eastAsia"/>
        </w:rPr>
        <w:t>1</w:t>
      </w:r>
      <w:r w:rsidR="0030651C">
        <w:t>2</w:t>
      </w:r>
      <w:r>
        <w:t>/</w:t>
      </w:r>
      <w:r w:rsidR="0030651C">
        <w:t>0</w:t>
      </w:r>
      <w:r w:rsidR="00107FE6">
        <w:t>1</w:t>
      </w:r>
    </w:p>
    <w:p w14:paraId="5F50500E" w14:textId="69684987" w:rsidR="00881AE1" w:rsidRDefault="00CD142F" w:rsidP="00881AE1">
      <w:pPr>
        <w:pStyle w:val="1"/>
        <w:numPr>
          <w:ilvl w:val="0"/>
          <w:numId w:val="16"/>
        </w:numPr>
      </w:pPr>
      <w:r>
        <w:rPr>
          <w:rFonts w:hint="eastAsia"/>
        </w:rPr>
        <w:t>はじめに</w:t>
      </w:r>
    </w:p>
    <w:p w14:paraId="179B7FB7" w14:textId="77777777" w:rsidR="00410521" w:rsidRDefault="00787C48" w:rsidP="00881AE1">
      <w:pPr>
        <w:pStyle w:val="2"/>
        <w:numPr>
          <w:ilvl w:val="1"/>
          <w:numId w:val="16"/>
        </w:numPr>
      </w:pPr>
      <w:r>
        <w:rPr>
          <w:rFonts w:hint="eastAsia"/>
        </w:rPr>
        <w:t>Q</w:t>
      </w:r>
      <w:r>
        <w:t>Y</w:t>
      </w:r>
      <w:r w:rsidR="00C0594A">
        <w:t>DL</w:t>
      </w:r>
    </w:p>
    <w:p w14:paraId="51D2FCCD" w14:textId="62C76C88" w:rsidR="007943F8" w:rsidRDefault="00787C48" w:rsidP="00881AE1">
      <w:pPr>
        <w:pStyle w:val="2"/>
        <w:numPr>
          <w:ilvl w:val="1"/>
          <w:numId w:val="16"/>
        </w:numPr>
      </w:pPr>
      <w:r>
        <w:rPr>
          <w:rFonts w:hint="eastAsia"/>
        </w:rPr>
        <w:t>利用における</w:t>
      </w:r>
      <w:r w:rsidR="00156BEF">
        <w:rPr>
          <w:rFonts w:hint="eastAsia"/>
        </w:rPr>
        <w:t>注意事項</w:t>
      </w:r>
    </w:p>
    <w:p w14:paraId="515A3A8E" w14:textId="2A438183" w:rsidR="008867CE" w:rsidRDefault="00156BEF" w:rsidP="008867CE">
      <w:pPr>
        <w:pStyle w:val="aa"/>
        <w:numPr>
          <w:ilvl w:val="0"/>
          <w:numId w:val="6"/>
        </w:numPr>
      </w:pPr>
      <w:r>
        <w:rPr>
          <w:rFonts w:hint="eastAsia"/>
        </w:rPr>
        <w:t>I</w:t>
      </w:r>
      <w:r>
        <w:t>E11</w:t>
      </w:r>
      <w:r>
        <w:rPr>
          <w:rFonts w:hint="eastAsia"/>
        </w:rPr>
        <w:t>は動作保証対象外となります。</w:t>
      </w:r>
    </w:p>
    <w:p w14:paraId="7ACC42B2" w14:textId="1BC258FC" w:rsidR="00050392" w:rsidRDefault="00050392" w:rsidP="008867CE">
      <w:pPr>
        <w:pStyle w:val="aa"/>
        <w:numPr>
          <w:ilvl w:val="0"/>
          <w:numId w:val="6"/>
        </w:numPr>
      </w:pPr>
      <w:r>
        <w:rPr>
          <w:rFonts w:hint="eastAsia"/>
        </w:rPr>
        <w:t>現時点での</w:t>
      </w:r>
      <w:r w:rsidR="009B0FE8">
        <w:t>QY</w:t>
      </w:r>
      <w:r w:rsidR="00410521">
        <w:t>DL</w:t>
      </w:r>
      <w:r w:rsidR="009B0FE8">
        <w:rPr>
          <w:rFonts w:hint="eastAsia"/>
        </w:rPr>
        <w:t>サーバ</w:t>
      </w:r>
      <w:r w:rsidR="000F4EEF">
        <w:rPr>
          <w:rFonts w:hint="eastAsia"/>
        </w:rPr>
        <w:t>は、I</w:t>
      </w:r>
      <w:r w:rsidR="000F4EEF">
        <w:t>P</w:t>
      </w:r>
      <w:r w:rsidR="000F4EEF">
        <w:rPr>
          <w:rFonts w:hint="eastAsia"/>
        </w:rPr>
        <w:t>「</w:t>
      </w:r>
      <w:r w:rsidR="0030651C" w:rsidRPr="0030651C">
        <w:t>120.55.83.143</w:t>
      </w:r>
      <w:r w:rsidR="000F4EEF">
        <w:rPr>
          <w:rFonts w:hint="eastAsia"/>
        </w:rPr>
        <w:t>」を使用しています。I</w:t>
      </w:r>
      <w:r w:rsidR="000F4EEF">
        <w:t>P</w:t>
      </w:r>
      <w:r w:rsidR="000F4EEF">
        <w:rPr>
          <w:rFonts w:hint="eastAsia"/>
        </w:rPr>
        <w:t>制限を設定している場合は、上記I</w:t>
      </w:r>
      <w:r w:rsidR="000F4EEF">
        <w:t>P</w:t>
      </w:r>
      <w:r w:rsidR="0030651C">
        <w:rPr>
          <w:rFonts w:hint="eastAsia"/>
        </w:rPr>
        <w:t>の</w:t>
      </w:r>
      <w:r w:rsidR="000F4EEF">
        <w:rPr>
          <w:rFonts w:hint="eastAsia"/>
        </w:rPr>
        <w:t>許可が必要になります。</w:t>
      </w:r>
    </w:p>
    <w:p w14:paraId="63EEC780" w14:textId="59E6F9C5" w:rsidR="00296B99" w:rsidRDefault="00296B99" w:rsidP="00124FE8">
      <w:pPr>
        <w:pStyle w:val="aa"/>
        <w:numPr>
          <w:ilvl w:val="0"/>
          <w:numId w:val="6"/>
        </w:numPr>
      </w:pPr>
      <w:r>
        <w:rPr>
          <w:rFonts w:hint="eastAsia"/>
        </w:rPr>
        <w:t>本マニュアルにおいては、E</w:t>
      </w:r>
      <w:r>
        <w:t>XCEL</w:t>
      </w:r>
      <w:r>
        <w:rPr>
          <w:rFonts w:hint="eastAsia"/>
        </w:rPr>
        <w:t>の基本用語、操作方法の関しての説明は割愛させていただきます</w:t>
      </w:r>
      <w:r w:rsidR="00FE1046">
        <w:rPr>
          <w:rFonts w:hint="eastAsia"/>
        </w:rPr>
        <w:t>。</w:t>
      </w:r>
    </w:p>
    <w:p w14:paraId="0D08D336" w14:textId="4011CC5C" w:rsidR="006774BA" w:rsidRDefault="006774BA" w:rsidP="006774BA">
      <w:pPr>
        <w:pStyle w:val="2"/>
        <w:numPr>
          <w:ilvl w:val="1"/>
          <w:numId w:val="16"/>
        </w:numPr>
      </w:pPr>
      <w:bookmarkStart w:id="0" w:name="_QYPO利用の必要なファイル並び情報"/>
      <w:bookmarkStart w:id="1" w:name="_QYDL利用の必要なファイルと情報"/>
      <w:bookmarkEnd w:id="0"/>
      <w:bookmarkEnd w:id="1"/>
      <w:r>
        <w:rPr>
          <w:rFonts w:hint="eastAsia"/>
        </w:rPr>
        <w:t>Q</w:t>
      </w:r>
      <w:r>
        <w:t>Y</w:t>
      </w:r>
      <w:r w:rsidR="0028717C">
        <w:t>DL</w:t>
      </w:r>
      <w:r>
        <w:rPr>
          <w:rFonts w:hint="eastAsia"/>
        </w:rPr>
        <w:t>利用の必要なファイル</w:t>
      </w:r>
      <w:r w:rsidR="004A548E">
        <w:rPr>
          <w:rFonts w:hint="eastAsia"/>
        </w:rPr>
        <w:t>と</w:t>
      </w:r>
      <w:r>
        <w:rPr>
          <w:rFonts w:hint="eastAsia"/>
        </w:rPr>
        <w:t>情報</w:t>
      </w:r>
    </w:p>
    <w:p w14:paraId="002146B6" w14:textId="7B5100A8" w:rsidR="006774BA" w:rsidRPr="00843A67" w:rsidRDefault="006774BA" w:rsidP="006774BA"/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396"/>
      </w:tblGrid>
      <w:tr w:rsidR="00166BA8" w14:paraId="3B8F8A7B" w14:textId="77777777" w:rsidTr="0016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2554C3" w14:textId="64557838" w:rsidR="00166BA8" w:rsidRDefault="00166BA8" w:rsidP="006774BA">
            <w:r>
              <w:rPr>
                <w:rFonts w:hint="eastAsia"/>
              </w:rPr>
              <w:t>項目</w:t>
            </w:r>
          </w:p>
        </w:tc>
        <w:tc>
          <w:tcPr>
            <w:tcW w:w="3543" w:type="dxa"/>
          </w:tcPr>
          <w:p w14:paraId="1E319F99" w14:textId="11D44FF0" w:rsidR="00166BA8" w:rsidRDefault="00166BA8" w:rsidP="00677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  <w:tc>
          <w:tcPr>
            <w:tcW w:w="3396" w:type="dxa"/>
          </w:tcPr>
          <w:p w14:paraId="70C4737E" w14:textId="31A713F2" w:rsidR="00166BA8" w:rsidRDefault="00166BA8" w:rsidP="00677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取得元</w:t>
            </w:r>
          </w:p>
        </w:tc>
      </w:tr>
      <w:tr w:rsidR="00166BA8" w14:paraId="1023719F" w14:textId="77777777" w:rsidTr="0016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C06522" w14:textId="7769A8F4" w:rsidR="00166BA8" w:rsidRPr="00D950A6" w:rsidRDefault="00D950A6" w:rsidP="006774BA">
            <w:r>
              <w:rPr>
                <w:rFonts w:hint="eastAsia"/>
              </w:rPr>
              <w:t>ライセンスキー</w:t>
            </w:r>
          </w:p>
        </w:tc>
        <w:tc>
          <w:tcPr>
            <w:tcW w:w="3543" w:type="dxa"/>
          </w:tcPr>
          <w:p w14:paraId="4BF471AA" w14:textId="4C4EEB44" w:rsidR="00166BA8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Q</w:t>
            </w:r>
            <w:r>
              <w:t>Y</w:t>
            </w:r>
            <w:r w:rsidR="00843A67">
              <w:t>DL</w:t>
            </w:r>
            <w:r>
              <w:rPr>
                <w:rFonts w:hint="eastAsia"/>
              </w:rPr>
              <w:t>利用に必要なお客様環境を識別するためのコード。</w:t>
            </w:r>
          </w:p>
        </w:tc>
        <w:tc>
          <w:tcPr>
            <w:tcW w:w="3396" w:type="dxa"/>
          </w:tcPr>
          <w:p w14:paraId="7BB955F4" w14:textId="6A294DE7" w:rsidR="00166BA8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販売元の会社よりご確認ください。</w:t>
            </w:r>
          </w:p>
        </w:tc>
      </w:tr>
      <w:tr w:rsidR="008A3672" w14:paraId="42D86612" w14:textId="77777777" w:rsidTr="0016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98626C" w14:textId="40C835F7" w:rsidR="008A3672" w:rsidRDefault="008A3672" w:rsidP="006774BA">
            <w:r>
              <w:t>QY</w:t>
            </w:r>
            <w:r w:rsidR="00843A67">
              <w:t>DL</w:t>
            </w:r>
            <w:r>
              <w:t xml:space="preserve"> URL</w:t>
            </w:r>
          </w:p>
        </w:tc>
        <w:tc>
          <w:tcPr>
            <w:tcW w:w="3543" w:type="dxa"/>
          </w:tcPr>
          <w:p w14:paraId="73920FDC" w14:textId="297D8562" w:rsidR="008A3672" w:rsidRDefault="00973708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Q</w:t>
            </w:r>
            <w:r>
              <w:t>Y</w:t>
            </w:r>
            <w:r w:rsidR="00843A67">
              <w:t>DL</w:t>
            </w:r>
            <w:r>
              <w:rPr>
                <w:rFonts w:hint="eastAsia"/>
              </w:rPr>
              <w:t>サーバのU</w:t>
            </w:r>
            <w:r>
              <w:t>RL</w:t>
            </w:r>
            <w:r>
              <w:rPr>
                <w:rFonts w:hint="eastAsia"/>
              </w:rPr>
              <w:t>。</w:t>
            </w:r>
          </w:p>
          <w:p w14:paraId="7704A877" w14:textId="58AC1311" w:rsidR="0030651C" w:rsidRPr="0030651C" w:rsidRDefault="0030651C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hyperlink r:id="rId8" w:history="1">
              <w:r w:rsidRPr="0050108D">
                <w:rPr>
                  <w:rStyle w:val="af2"/>
                </w:rPr>
                <w:t>https://qydl.transagent.cn</w:t>
              </w:r>
            </w:hyperlink>
          </w:p>
        </w:tc>
        <w:tc>
          <w:tcPr>
            <w:tcW w:w="3396" w:type="dxa"/>
          </w:tcPr>
          <w:p w14:paraId="08BFD844" w14:textId="1EEA6AFD" w:rsidR="008A3672" w:rsidRDefault="008A3672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0D3" w14:paraId="78201C78" w14:textId="77777777" w:rsidTr="0016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EE86A5" w14:textId="2F8DEB3F" w:rsidR="009C00D3" w:rsidRDefault="009C00D3" w:rsidP="006774BA">
            <w:r>
              <w:rPr>
                <w:rFonts w:hint="eastAsia"/>
              </w:rPr>
              <w:t>Q</w:t>
            </w:r>
            <w:r>
              <w:t>Y</w:t>
            </w:r>
            <w:r w:rsidR="00843A67">
              <w:t>DL</w:t>
            </w:r>
            <w:r w:rsidR="00DA0434">
              <w:rPr>
                <w:rFonts w:hint="eastAsia"/>
              </w:rPr>
              <w:t>サーバ接続</w:t>
            </w:r>
            <w:r>
              <w:rPr>
                <w:rFonts w:hint="eastAsia"/>
              </w:rPr>
              <w:t>ユーザ</w:t>
            </w:r>
          </w:p>
        </w:tc>
        <w:tc>
          <w:tcPr>
            <w:tcW w:w="3543" w:type="dxa"/>
          </w:tcPr>
          <w:p w14:paraId="785094B6" w14:textId="511CC3CD" w:rsidR="00D33EB1" w:rsidRDefault="009C00D3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Q</w:t>
            </w:r>
            <w:r>
              <w:t>Y</w:t>
            </w:r>
            <w:r w:rsidR="00843A67">
              <w:t>DL</w:t>
            </w:r>
            <w:r>
              <w:rPr>
                <w:rFonts w:hint="eastAsia"/>
              </w:rPr>
              <w:t>サーバが、帳票生成時にE</w:t>
            </w:r>
            <w:r>
              <w:t>XCEL</w:t>
            </w:r>
            <w:r>
              <w:rPr>
                <w:rFonts w:hint="eastAsia"/>
              </w:rPr>
              <w:t>テンプレートファイルなら</w:t>
            </w:r>
            <w:r w:rsidR="00843A67">
              <w:rPr>
                <w:rFonts w:hint="eastAsia"/>
              </w:rPr>
              <w:t>びテンプレートに設定した各アプリのレコード</w:t>
            </w:r>
            <w:r>
              <w:rPr>
                <w:rFonts w:hint="eastAsia"/>
              </w:rPr>
              <w:t>取得に利用する</w:t>
            </w:r>
            <w:r w:rsidR="00E94270">
              <w:rPr>
                <w:rFonts w:hint="eastAsia"/>
              </w:rPr>
              <w:t>任意の</w:t>
            </w:r>
            <w:r>
              <w:rPr>
                <w:rFonts w:hint="eastAsia"/>
              </w:rPr>
              <w:t>k</w:t>
            </w:r>
            <w:r>
              <w:t>intone</w:t>
            </w:r>
            <w:r>
              <w:rPr>
                <w:rFonts w:hint="eastAsia"/>
              </w:rPr>
              <w:t>ユーザ</w:t>
            </w:r>
            <w:r w:rsidR="00AA22FC">
              <w:rPr>
                <w:rFonts w:hint="eastAsia"/>
              </w:rPr>
              <w:t>のI</w:t>
            </w:r>
            <w:r w:rsidR="00AA22FC">
              <w:t>D/PW</w:t>
            </w:r>
            <w:r w:rsidR="00AA22FC">
              <w:rPr>
                <w:rFonts w:hint="eastAsia"/>
              </w:rPr>
              <w:t>です。</w:t>
            </w:r>
          </w:p>
          <w:p w14:paraId="43B05111" w14:textId="04F3D0A6" w:rsidR="00D33EB1" w:rsidRDefault="00D33EB1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Q</w:t>
            </w:r>
            <w:r>
              <w:t>Y</w:t>
            </w:r>
            <w:r w:rsidR="00843A67">
              <w:t>DL</w:t>
            </w:r>
            <w:r>
              <w:rPr>
                <w:rFonts w:hint="eastAsia"/>
              </w:rPr>
              <w:t>テンプレートアプリならび</w:t>
            </w:r>
            <w:r w:rsidR="00843A67">
              <w:rPr>
                <w:rFonts w:hint="eastAsia"/>
              </w:rPr>
              <w:t>取得対象</w:t>
            </w:r>
            <w:r>
              <w:rPr>
                <w:rFonts w:hint="eastAsia"/>
              </w:rPr>
              <w:t>アプリの参照権限（アプリ・</w:t>
            </w:r>
            <w:r>
              <w:rPr>
                <w:rFonts w:hint="eastAsia"/>
              </w:rPr>
              <w:lastRenderedPageBreak/>
              <w:t>レコード・対象ファイルフィールド）が必要となります。</w:t>
            </w:r>
          </w:p>
        </w:tc>
        <w:tc>
          <w:tcPr>
            <w:tcW w:w="3396" w:type="dxa"/>
          </w:tcPr>
          <w:p w14:paraId="5E22CD05" w14:textId="79C89EDE" w:rsidR="009C00D3" w:rsidRDefault="00457760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貴社k</w:t>
            </w:r>
            <w:r>
              <w:t>intone</w:t>
            </w:r>
            <w:r>
              <w:rPr>
                <w:rFonts w:hint="eastAsia"/>
              </w:rPr>
              <w:t>システム管理者よりご確認ください。</w:t>
            </w:r>
          </w:p>
        </w:tc>
      </w:tr>
      <w:tr w:rsidR="00166BA8" w14:paraId="632FA1EF" w14:textId="77777777" w:rsidTr="0016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CA9D87" w14:textId="03894A8B" w:rsidR="00166BA8" w:rsidRDefault="00166BA8" w:rsidP="006774BA">
            <w:r>
              <w:rPr>
                <w:rFonts w:hint="eastAsia"/>
              </w:rPr>
              <w:t>Q</w:t>
            </w:r>
            <w:r>
              <w:t>Y</w:t>
            </w:r>
            <w:r w:rsidR="00312194">
              <w:t>DL</w:t>
            </w:r>
            <w:r>
              <w:rPr>
                <w:rFonts w:hint="eastAsia"/>
              </w:rPr>
              <w:t>プラグインファイル</w:t>
            </w:r>
          </w:p>
        </w:tc>
        <w:tc>
          <w:tcPr>
            <w:tcW w:w="3543" w:type="dxa"/>
          </w:tcPr>
          <w:p w14:paraId="0A0A29CD" w14:textId="5E75CD49" w:rsidR="00166BA8" w:rsidRDefault="00166BA8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「q</w:t>
            </w:r>
            <w:r>
              <w:t>y</w:t>
            </w:r>
            <w:r w:rsidR="00312194">
              <w:rPr>
                <w:rFonts w:hint="eastAsia"/>
              </w:rPr>
              <w:t>d</w:t>
            </w:r>
            <w:r w:rsidR="00312194">
              <w:t>l</w:t>
            </w:r>
            <w:r>
              <w:t>-plugin</w:t>
            </w:r>
            <w:r w:rsidR="00D950A6">
              <w:t>-x.x.x.</w:t>
            </w:r>
            <w:r>
              <w:t>zip</w:t>
            </w:r>
            <w:r>
              <w:rPr>
                <w:rFonts w:hint="eastAsia"/>
              </w:rPr>
              <w:t>」</w:t>
            </w:r>
          </w:p>
        </w:tc>
        <w:tc>
          <w:tcPr>
            <w:tcW w:w="3396" w:type="dxa"/>
          </w:tcPr>
          <w:p w14:paraId="42F24436" w14:textId="3F145D85" w:rsidR="00FB4B64" w:rsidRPr="00FB4B64" w:rsidRDefault="00212FCD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販売元の会社よりご確認ください</w:t>
            </w:r>
          </w:p>
        </w:tc>
      </w:tr>
      <w:tr w:rsidR="00166BA8" w14:paraId="6F64EBDF" w14:textId="77777777" w:rsidTr="0016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643141" w14:textId="1064C1C4" w:rsidR="00166BA8" w:rsidRDefault="00166BA8" w:rsidP="006774BA">
            <w:r>
              <w:rPr>
                <w:rFonts w:hint="eastAsia"/>
              </w:rPr>
              <w:t>Q</w:t>
            </w:r>
            <w:r>
              <w:t>Y</w:t>
            </w:r>
            <w:r w:rsidR="00312194">
              <w:t>DL</w:t>
            </w:r>
            <w:r>
              <w:rPr>
                <w:rFonts w:hint="eastAsia"/>
              </w:rPr>
              <w:t>テンプレートアプリファイル</w:t>
            </w:r>
          </w:p>
        </w:tc>
        <w:tc>
          <w:tcPr>
            <w:tcW w:w="3543" w:type="dxa"/>
          </w:tcPr>
          <w:p w14:paraId="5FC265E0" w14:textId="66ED1388" w:rsidR="00166BA8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「q</w:t>
            </w:r>
            <w:r>
              <w:t>y</w:t>
            </w:r>
            <w:r w:rsidR="00312194">
              <w:t>dl</w:t>
            </w:r>
            <w:r>
              <w:t>-</w:t>
            </w:r>
            <w:r w:rsidR="001010B3">
              <w:t>template-</w:t>
            </w:r>
            <w:r>
              <w:t>app</w:t>
            </w:r>
            <w:r w:rsidR="00D950A6">
              <w:t>-x</w:t>
            </w:r>
            <w:r>
              <w:t>.zip</w:t>
            </w:r>
            <w:r>
              <w:rPr>
                <w:rFonts w:hint="eastAsia"/>
              </w:rPr>
              <w:t>」</w:t>
            </w:r>
          </w:p>
        </w:tc>
        <w:tc>
          <w:tcPr>
            <w:tcW w:w="3396" w:type="dxa"/>
          </w:tcPr>
          <w:p w14:paraId="3FCB255B" w14:textId="43FE77F9" w:rsidR="001010B3" w:rsidRPr="001010B3" w:rsidRDefault="00212FCD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販売元の会社よりご確認ください</w:t>
            </w:r>
          </w:p>
        </w:tc>
      </w:tr>
    </w:tbl>
    <w:p w14:paraId="6D932297" w14:textId="77777777" w:rsidR="00166BA8" w:rsidRPr="006774BA" w:rsidRDefault="00166BA8" w:rsidP="006774BA"/>
    <w:p w14:paraId="124B41CB" w14:textId="79B86B38" w:rsidR="002E4CD3" w:rsidRPr="002E4CD3" w:rsidRDefault="0004580D" w:rsidP="00881AE1">
      <w:pPr>
        <w:pStyle w:val="2"/>
        <w:numPr>
          <w:ilvl w:val="1"/>
          <w:numId w:val="16"/>
        </w:numPr>
      </w:pPr>
      <w:r>
        <w:rPr>
          <w:rFonts w:hint="eastAsia"/>
        </w:rPr>
        <w:t>Q</w:t>
      </w:r>
      <w:r>
        <w:t>Y</w:t>
      </w:r>
      <w:r w:rsidR="00312194">
        <w:t>DL</w:t>
      </w:r>
      <w:r>
        <w:rPr>
          <w:rFonts w:hint="eastAsia"/>
        </w:rPr>
        <w:t>事前知識(</w:t>
      </w:r>
      <w:r w:rsidR="008B243B">
        <w:t>kintone</w:t>
      </w:r>
      <w:r>
        <w:t>)</w:t>
      </w:r>
    </w:p>
    <w:p w14:paraId="4FC8AEEE" w14:textId="0BCDA150" w:rsidR="00881AE1" w:rsidRDefault="006F500F" w:rsidP="00881AE1">
      <w:pPr>
        <w:pStyle w:val="3"/>
        <w:numPr>
          <w:ilvl w:val="2"/>
          <w:numId w:val="16"/>
        </w:numPr>
      </w:pPr>
      <w:r>
        <w:rPr>
          <w:rFonts w:hint="eastAsia"/>
        </w:rPr>
        <w:t>アプリI</w:t>
      </w:r>
      <w:r w:rsidR="00393722">
        <w:t>D</w:t>
      </w:r>
    </w:p>
    <w:p w14:paraId="6AB22585" w14:textId="3B8556DC" w:rsidR="006400B4" w:rsidRPr="006400B4" w:rsidRDefault="006400B4" w:rsidP="006400B4">
      <w:r>
        <w:rPr>
          <w:rFonts w:hint="eastAsia"/>
        </w:rPr>
        <w:t>アプリI</w:t>
      </w:r>
      <w:r>
        <w:t>D</w:t>
      </w:r>
      <w:r>
        <w:rPr>
          <w:rFonts w:hint="eastAsia"/>
        </w:rPr>
        <w:t>とは、アプリを</w:t>
      </w:r>
      <w:r w:rsidR="00C07354">
        <w:rPr>
          <w:rFonts w:hint="eastAsia"/>
        </w:rPr>
        <w:t>開いたときブラウザのアドレスバーに表示される赤枠の数字を指します。</w:t>
      </w:r>
    </w:p>
    <w:p w14:paraId="512B2F05" w14:textId="00B7B1D4" w:rsidR="00F33B4A" w:rsidRPr="006400B4" w:rsidRDefault="006400B4" w:rsidP="006400B4">
      <w:r>
        <w:rPr>
          <w:rFonts w:hint="eastAsia"/>
          <w:noProof/>
        </w:rPr>
        <w:drawing>
          <wp:inline distT="0" distB="0" distL="0" distR="0" wp14:anchorId="1A698C59" wp14:editId="537D5FB6">
            <wp:extent cx="4220164" cy="1943371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4E656" w14:textId="222DD1C8" w:rsidR="00881AE1" w:rsidRDefault="006F500F" w:rsidP="00881AE1">
      <w:pPr>
        <w:pStyle w:val="3"/>
        <w:numPr>
          <w:ilvl w:val="2"/>
          <w:numId w:val="16"/>
        </w:numPr>
      </w:pPr>
      <w:r>
        <w:rPr>
          <w:rFonts w:hint="eastAsia"/>
        </w:rPr>
        <w:t>ゲストスペースI</w:t>
      </w:r>
      <w:r>
        <w:t>D</w:t>
      </w:r>
    </w:p>
    <w:p w14:paraId="52D5AF3C" w14:textId="236E5BA3" w:rsidR="00F33B4A" w:rsidRDefault="00F33B4A" w:rsidP="00F33B4A">
      <w:r>
        <w:rPr>
          <w:rFonts w:hint="eastAsia"/>
        </w:rPr>
        <w:t>ゲストスペースI</w:t>
      </w:r>
      <w:r>
        <w:t>D</w:t>
      </w:r>
      <w:r>
        <w:rPr>
          <w:rFonts w:hint="eastAsia"/>
        </w:rPr>
        <w:t>とは、ゲストスペースアプリを開いたときのブラウザのアドレスバーに表示される赤枠の数字となります(</w:t>
      </w:r>
      <w:r>
        <w:t>/guest/</w:t>
      </w:r>
      <w:r w:rsidR="00C30933">
        <w:rPr>
          <w:rFonts w:hint="eastAsia"/>
        </w:rPr>
        <w:t>の後ろの数字)。なおその後ろは、アプリI</w:t>
      </w:r>
      <w:r w:rsidR="00C30933">
        <w:t>D</w:t>
      </w:r>
      <w:r w:rsidR="00C30933">
        <w:rPr>
          <w:rFonts w:hint="eastAsia"/>
        </w:rPr>
        <w:t>となります。</w:t>
      </w:r>
    </w:p>
    <w:p w14:paraId="25E04143" w14:textId="6D34E11E" w:rsidR="00C30933" w:rsidRDefault="007247D9" w:rsidP="00F33B4A">
      <w:r>
        <w:rPr>
          <w:rFonts w:hint="eastAsia"/>
          <w:noProof/>
        </w:rPr>
        <w:lastRenderedPageBreak/>
        <w:drawing>
          <wp:inline distT="0" distB="0" distL="0" distR="0" wp14:anchorId="1006BCA1" wp14:editId="69469816">
            <wp:extent cx="4667901" cy="2543530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3CB4" w14:textId="56A43406" w:rsidR="007508EF" w:rsidRPr="007508EF" w:rsidRDefault="00443EB3" w:rsidP="00F33B4A">
      <w:r>
        <w:rPr>
          <w:rFonts w:hint="eastAsia"/>
          <w:noProof/>
        </w:rPr>
        <w:drawing>
          <wp:inline distT="0" distB="0" distL="0" distR="0" wp14:anchorId="746CB4A6" wp14:editId="44BCE4B6">
            <wp:extent cx="4544059" cy="2343477"/>
            <wp:effectExtent l="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CA08" w14:textId="4EE4C1F9" w:rsidR="006F500F" w:rsidRDefault="006F500F" w:rsidP="007508EF">
      <w:pPr>
        <w:pStyle w:val="3"/>
        <w:numPr>
          <w:ilvl w:val="2"/>
          <w:numId w:val="16"/>
        </w:numPr>
      </w:pPr>
      <w:r>
        <w:rPr>
          <w:rFonts w:hint="eastAsia"/>
        </w:rPr>
        <w:t>フィールドコード</w:t>
      </w:r>
    </w:p>
    <w:p w14:paraId="38F258D4" w14:textId="42E27317" w:rsidR="006C2A19" w:rsidRDefault="006C2A19" w:rsidP="006C2A19">
      <w:r>
        <w:rPr>
          <w:rFonts w:hint="eastAsia"/>
        </w:rPr>
        <w:t>フィールドコード</w:t>
      </w:r>
      <w:r w:rsidR="002104D7">
        <w:rPr>
          <w:rFonts w:hint="eastAsia"/>
        </w:rPr>
        <w:t>の説明並び確認方法は下記k</w:t>
      </w:r>
      <w:r w:rsidR="002104D7">
        <w:t>intone</w:t>
      </w:r>
      <w:r w:rsidR="002104D7">
        <w:rPr>
          <w:rFonts w:hint="eastAsia"/>
        </w:rPr>
        <w:t>ヘルプよりご確認ください。</w:t>
      </w:r>
    </w:p>
    <w:p w14:paraId="7A7A8306" w14:textId="77777777" w:rsidR="0072380F" w:rsidRPr="00094F3E" w:rsidRDefault="0072380F" w:rsidP="006C2A19">
      <w:pPr>
        <w:rPr>
          <w:rStyle w:val="a8"/>
        </w:rPr>
      </w:pPr>
      <w:r w:rsidRPr="00094F3E">
        <w:rPr>
          <w:rStyle w:val="a8"/>
        </w:rPr>
        <w:t>「フィールドコードとは」</w:t>
      </w:r>
    </w:p>
    <w:p w14:paraId="0CDAC2FE" w14:textId="15F7B328" w:rsidR="00774CA6" w:rsidRPr="00296B99" w:rsidRDefault="00000000" w:rsidP="00774CA6">
      <w:pPr>
        <w:rPr>
          <w:b/>
          <w:bCs/>
          <w:color w:val="E84C22" w:themeColor="accent1"/>
        </w:rPr>
      </w:pPr>
      <w:hyperlink r:id="rId12" w:history="1">
        <w:r w:rsidR="0072380F" w:rsidRPr="00DC3BE1">
          <w:rPr>
            <w:rStyle w:val="af2"/>
          </w:rPr>
          <w:t>https://help.cybozu.cn/k/ja/user/app_settings/form/autocalc/fieldcode.html</w:t>
        </w:r>
      </w:hyperlink>
    </w:p>
    <w:p w14:paraId="30260899" w14:textId="2131C5BF" w:rsidR="00287907" w:rsidRDefault="001975B1" w:rsidP="004A548E">
      <w:pPr>
        <w:pStyle w:val="1"/>
        <w:numPr>
          <w:ilvl w:val="0"/>
          <w:numId w:val="16"/>
        </w:numPr>
      </w:pPr>
      <w:bookmarkStart w:id="2" w:name="_テンプレートアプリの事前設定"/>
      <w:bookmarkEnd w:id="2"/>
      <w:r>
        <w:rPr>
          <w:rFonts w:hint="eastAsia"/>
        </w:rPr>
        <w:t>テンプレートアプリの事前設定</w:t>
      </w:r>
    </w:p>
    <w:p w14:paraId="4FA689DF" w14:textId="6CB8D0A3" w:rsidR="0078798D" w:rsidRDefault="006335AD" w:rsidP="00727410">
      <w:pPr>
        <w:pStyle w:val="2"/>
        <w:numPr>
          <w:ilvl w:val="1"/>
          <w:numId w:val="16"/>
        </w:numPr>
      </w:pPr>
      <w:r>
        <w:rPr>
          <w:rFonts w:hint="eastAsia"/>
        </w:rPr>
        <w:lastRenderedPageBreak/>
        <w:t>Q</w:t>
      </w:r>
      <w:r>
        <w:t>Y</w:t>
      </w:r>
      <w:r w:rsidR="00583AC3">
        <w:t>DL</w:t>
      </w:r>
      <w:r>
        <w:rPr>
          <w:rFonts w:hint="eastAsia"/>
        </w:rPr>
        <w:t>プラグインのインストール</w:t>
      </w:r>
    </w:p>
    <w:p w14:paraId="5393B811" w14:textId="4E926119" w:rsidR="00140DED" w:rsidRDefault="00646F8B" w:rsidP="00140DED">
      <w:r>
        <w:rPr>
          <w:rFonts w:hint="eastAsia"/>
        </w:rPr>
        <w:t>k</w:t>
      </w:r>
      <w:r>
        <w:t>intone</w:t>
      </w:r>
      <w:r>
        <w:rPr>
          <w:rFonts w:hint="eastAsia"/>
        </w:rPr>
        <w:t>システム管理画面にて「q</w:t>
      </w:r>
      <w:r>
        <w:t>y</w:t>
      </w:r>
      <w:r w:rsidR="00583AC3">
        <w:t>dl</w:t>
      </w:r>
      <w:r>
        <w:t>-plugin.zip</w:t>
      </w:r>
      <w:r>
        <w:rPr>
          <w:rFonts w:hint="eastAsia"/>
        </w:rPr>
        <w:t>」をインストールします。操作方法は、下記k</w:t>
      </w:r>
      <w:r>
        <w:t>intone</w:t>
      </w:r>
      <w:r>
        <w:rPr>
          <w:rFonts w:hint="eastAsia"/>
        </w:rPr>
        <w:t>ヘルプよりご確認ください。</w:t>
      </w:r>
    </w:p>
    <w:p w14:paraId="78E0BC6E" w14:textId="4637E548" w:rsidR="00646F8B" w:rsidRPr="00094F3E" w:rsidRDefault="00646F8B" w:rsidP="00140DED">
      <w:pPr>
        <w:rPr>
          <w:rStyle w:val="a8"/>
        </w:rPr>
      </w:pPr>
      <w:r w:rsidRPr="00094F3E">
        <w:rPr>
          <w:rStyle w:val="a8"/>
          <w:rFonts w:hint="eastAsia"/>
        </w:rPr>
        <w:t>「プラグインを追加／削除する（システム管理）」</w:t>
      </w:r>
    </w:p>
    <w:p w14:paraId="5FFFD70A" w14:textId="74E98328" w:rsidR="003D3D6C" w:rsidRPr="00646F8B" w:rsidRDefault="00000000" w:rsidP="00140DED">
      <w:hyperlink r:id="rId13" w:history="1">
        <w:r w:rsidR="00646F8B" w:rsidRPr="00DC3BE1">
          <w:rPr>
            <w:rStyle w:val="af2"/>
          </w:rPr>
          <w:t>https://help.cybozu.cn/k/ja/admin/add_plugin/plugin.html</w:t>
        </w:r>
      </w:hyperlink>
    </w:p>
    <w:p w14:paraId="5144DFE7" w14:textId="57AE12DD" w:rsidR="0078798D" w:rsidRDefault="006E5498" w:rsidP="00727410">
      <w:pPr>
        <w:pStyle w:val="2"/>
        <w:numPr>
          <w:ilvl w:val="1"/>
          <w:numId w:val="16"/>
        </w:numPr>
      </w:pPr>
      <w:r w:rsidRPr="006E5498">
        <w:rPr>
          <w:rFonts w:hint="eastAsia"/>
        </w:rPr>
        <w:t>テンプレートアプリ</w:t>
      </w:r>
      <w:r w:rsidR="00267D42">
        <w:rPr>
          <w:rFonts w:hint="eastAsia"/>
        </w:rPr>
        <w:t>の作成</w:t>
      </w:r>
    </w:p>
    <w:p w14:paraId="5AAFFB56" w14:textId="081DF51B" w:rsidR="00353324" w:rsidRDefault="00353324" w:rsidP="003D3D6C">
      <w:r>
        <w:rPr>
          <w:rFonts w:hint="eastAsia"/>
        </w:rPr>
        <w:t>「</w:t>
      </w:r>
      <w:r w:rsidR="00191C63">
        <w:rPr>
          <w:rFonts w:hint="eastAsia"/>
        </w:rPr>
        <w:t>q</w:t>
      </w:r>
      <w:r w:rsidR="00191C63">
        <w:t>y</w:t>
      </w:r>
      <w:r w:rsidR="00CE4530">
        <w:t>dl</w:t>
      </w:r>
      <w:r w:rsidR="00191C63">
        <w:t>-template-app.zip</w:t>
      </w:r>
      <w:r w:rsidR="0007283C">
        <w:rPr>
          <w:rFonts w:hint="eastAsia"/>
        </w:rPr>
        <w:t>」からQ</w:t>
      </w:r>
      <w:r w:rsidR="0007283C">
        <w:t>Y</w:t>
      </w:r>
      <w:r w:rsidR="00CE4530">
        <w:t>DL</w:t>
      </w:r>
      <w:r w:rsidR="0007283C">
        <w:rPr>
          <w:rFonts w:hint="eastAsia"/>
        </w:rPr>
        <w:t>テンプレートアプリを作成します。操作方法は</w:t>
      </w:r>
      <w:r w:rsidR="00E9211E">
        <w:rPr>
          <w:rFonts w:hint="eastAsia"/>
        </w:rPr>
        <w:t>、</w:t>
      </w:r>
      <w:r w:rsidR="004935A1">
        <w:rPr>
          <w:rFonts w:hint="eastAsia"/>
        </w:rPr>
        <w:t>下記k</w:t>
      </w:r>
      <w:r w:rsidR="004935A1">
        <w:t>intone</w:t>
      </w:r>
      <w:r w:rsidR="004935A1">
        <w:rPr>
          <w:rFonts w:hint="eastAsia"/>
        </w:rPr>
        <w:t>ヘルプよりご確認ください。</w:t>
      </w:r>
    </w:p>
    <w:p w14:paraId="27652242" w14:textId="5C567BB7" w:rsidR="004935A1" w:rsidRPr="00094F3E" w:rsidRDefault="00EF2C30" w:rsidP="003D3D6C">
      <w:pPr>
        <w:rPr>
          <w:rStyle w:val="a8"/>
        </w:rPr>
      </w:pPr>
      <w:r w:rsidRPr="00094F3E">
        <w:rPr>
          <w:rStyle w:val="a8"/>
        </w:rPr>
        <w:t>「</w:t>
      </w:r>
      <w:r w:rsidRPr="00094F3E">
        <w:rPr>
          <w:rStyle w:val="a8"/>
          <w:rFonts w:hint="eastAsia"/>
        </w:rPr>
        <w:t>テンプレートファイルからアプリを作成する」</w:t>
      </w:r>
    </w:p>
    <w:p w14:paraId="7CD4FED5" w14:textId="6C199B71" w:rsidR="00EF2C30" w:rsidRDefault="00000000" w:rsidP="003D3D6C">
      <w:hyperlink r:id="rId14" w:history="1">
        <w:r w:rsidR="00EF2C30" w:rsidRPr="00DC3BE1">
          <w:rPr>
            <w:rStyle w:val="af2"/>
          </w:rPr>
          <w:t>https://help.cybozu.cn/k/ja/user/create_app/app_csv/add_app_template_file.html</w:t>
        </w:r>
      </w:hyperlink>
    </w:p>
    <w:p w14:paraId="3AF91749" w14:textId="7F04E3B6" w:rsidR="00EF2C30" w:rsidRPr="001A3022" w:rsidRDefault="00EF2C30" w:rsidP="003D3D6C">
      <w:pPr>
        <w:rPr>
          <w:b/>
          <w:bCs/>
          <w:color w:val="FF0000"/>
        </w:rPr>
      </w:pPr>
      <w:r w:rsidRPr="001A3022">
        <w:rPr>
          <w:rFonts w:hint="eastAsia"/>
          <w:b/>
          <w:bCs/>
          <w:color w:val="FF0000"/>
        </w:rPr>
        <w:t>※今後のヴァージョンアップの際に影響しますので、作成後のアプリ名は変更しないようお願いします。</w:t>
      </w:r>
    </w:p>
    <w:p w14:paraId="674543A4" w14:textId="2064A18B" w:rsidR="00995881" w:rsidRDefault="004761C6" w:rsidP="003C126D">
      <w:pPr>
        <w:pStyle w:val="2"/>
        <w:numPr>
          <w:ilvl w:val="1"/>
          <w:numId w:val="16"/>
        </w:numPr>
      </w:pPr>
      <w:r w:rsidRPr="004761C6">
        <w:rPr>
          <w:rFonts w:hint="eastAsia"/>
        </w:rPr>
        <w:t>プラグインの設定</w:t>
      </w:r>
    </w:p>
    <w:p w14:paraId="0023D365" w14:textId="5AF1E8FA" w:rsidR="00CC1314" w:rsidRDefault="00CC1314" w:rsidP="003C126D">
      <w:pPr>
        <w:pStyle w:val="3"/>
        <w:numPr>
          <w:ilvl w:val="2"/>
          <w:numId w:val="16"/>
        </w:numPr>
      </w:pPr>
      <w:r>
        <w:rPr>
          <w:rFonts w:hint="eastAsia"/>
        </w:rPr>
        <w:t>プラグイン設定画面を開く</w:t>
      </w:r>
    </w:p>
    <w:p w14:paraId="0D8394B1" w14:textId="52721666" w:rsidR="00670670" w:rsidRDefault="00807D82" w:rsidP="00670670">
      <w:r>
        <w:rPr>
          <w:rFonts w:hint="eastAsia"/>
        </w:rPr>
        <w:t>作成した「</w:t>
      </w:r>
      <w:r>
        <w:t>QY</w:t>
      </w:r>
      <w:r w:rsidR="00D37369">
        <w:t>DL</w:t>
      </w:r>
      <w:r>
        <w:rPr>
          <w:rFonts w:hint="eastAsia"/>
        </w:rPr>
        <w:t>テンプレート」アプリのアプリ設定-</w:t>
      </w:r>
      <w:r>
        <w:t>&gt;</w:t>
      </w:r>
      <w:r>
        <w:rPr>
          <w:rFonts w:hint="eastAsia"/>
        </w:rPr>
        <w:t>プラグイン画面より「Q</w:t>
      </w:r>
      <w:r>
        <w:t>Y</w:t>
      </w:r>
      <w:r>
        <w:rPr>
          <w:rFonts w:hint="eastAsia"/>
        </w:rPr>
        <w:t xml:space="preserve"> </w:t>
      </w:r>
      <w:r>
        <w:t>Print Out</w:t>
      </w:r>
      <w:r>
        <w:rPr>
          <w:rFonts w:hint="eastAsia"/>
        </w:rPr>
        <w:t>」設定歯車をクリックします。</w:t>
      </w:r>
    </w:p>
    <w:p w14:paraId="685859F1" w14:textId="2B56860E" w:rsidR="00807D82" w:rsidRPr="00670670" w:rsidRDefault="00A159C5" w:rsidP="00670670">
      <w:r>
        <w:rPr>
          <w:rFonts w:hint="eastAsia"/>
          <w:noProof/>
        </w:rPr>
        <w:drawing>
          <wp:inline distT="0" distB="0" distL="0" distR="0" wp14:anchorId="316197EF" wp14:editId="698316E8">
            <wp:extent cx="5400040" cy="1880870"/>
            <wp:effectExtent l="0" t="0" r="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B89E" w14:textId="146F3379" w:rsidR="00CC1314" w:rsidRDefault="00CC1314" w:rsidP="000C494A">
      <w:pPr>
        <w:pStyle w:val="3"/>
        <w:numPr>
          <w:ilvl w:val="2"/>
          <w:numId w:val="16"/>
        </w:numPr>
      </w:pPr>
      <w:r>
        <w:rPr>
          <w:rFonts w:hint="eastAsia"/>
        </w:rPr>
        <w:lastRenderedPageBreak/>
        <w:t>情報の入力</w:t>
      </w:r>
    </w:p>
    <w:p w14:paraId="33C12185" w14:textId="169FC2AF" w:rsidR="002208D1" w:rsidRPr="002208D1" w:rsidRDefault="00000000" w:rsidP="002208D1">
      <w:hyperlink w:anchor="_QYDL利用の必要なファイルと情報" w:history="1">
        <w:r w:rsidR="000C16B8" w:rsidRPr="000C16B8">
          <w:rPr>
            <w:rStyle w:val="af2"/>
          </w:rPr>
          <w:t>QY</w:t>
        </w:r>
        <w:r w:rsidR="00D50B38">
          <w:rPr>
            <w:rStyle w:val="af2"/>
          </w:rPr>
          <w:t>DL</w:t>
        </w:r>
        <w:r w:rsidR="000C16B8" w:rsidRPr="000C16B8">
          <w:rPr>
            <w:rStyle w:val="af2"/>
          </w:rPr>
          <w:t>利用の必要なファイル</w:t>
        </w:r>
        <w:r w:rsidR="00121A10">
          <w:rPr>
            <w:rStyle w:val="af2"/>
            <w:rFonts w:hint="eastAsia"/>
          </w:rPr>
          <w:t>と</w:t>
        </w:r>
        <w:r w:rsidR="000C16B8" w:rsidRPr="000C16B8">
          <w:rPr>
            <w:rStyle w:val="af2"/>
          </w:rPr>
          <w:t>情報</w:t>
        </w:r>
      </w:hyperlink>
      <w:r w:rsidR="000C16B8">
        <w:rPr>
          <w:rFonts w:hint="eastAsia"/>
        </w:rPr>
        <w:t>の情報を入力後、</w:t>
      </w:r>
      <w:r w:rsidR="00094F3E">
        <w:t>”</w:t>
      </w:r>
      <w:r w:rsidR="002208D1">
        <w:rPr>
          <w:rFonts w:hint="eastAsia"/>
        </w:rPr>
        <w:t>保存</w:t>
      </w:r>
      <w:r w:rsidR="00094F3E">
        <w:t>”</w:t>
      </w:r>
      <w:r w:rsidR="00094F3E">
        <w:rPr>
          <w:rFonts w:hint="eastAsia"/>
        </w:rPr>
        <w:t>ボタン</w:t>
      </w:r>
      <w:r w:rsidR="002208D1">
        <w:rPr>
          <w:rFonts w:hint="eastAsia"/>
        </w:rPr>
        <w:t>をクリックします。</w:t>
      </w:r>
    </w:p>
    <w:p w14:paraId="42AE8E29" w14:textId="18C01F0F" w:rsidR="00CC1314" w:rsidRDefault="002F38E9" w:rsidP="00F96EE4">
      <w:r>
        <w:rPr>
          <w:noProof/>
        </w:rPr>
        <w:drawing>
          <wp:inline distT="0" distB="0" distL="0" distR="0" wp14:anchorId="1D74351A" wp14:editId="1DA2FF00">
            <wp:extent cx="5400040" cy="349377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FFB0" w14:textId="23E78379" w:rsidR="00CC1314" w:rsidRDefault="00CC1314" w:rsidP="00403A43">
      <w:pPr>
        <w:pStyle w:val="3"/>
        <w:numPr>
          <w:ilvl w:val="2"/>
          <w:numId w:val="16"/>
        </w:numPr>
      </w:pPr>
      <w:r>
        <w:rPr>
          <w:rFonts w:hint="eastAsia"/>
        </w:rPr>
        <w:t>アプリ保存</w:t>
      </w:r>
    </w:p>
    <w:p w14:paraId="03AB8CA8" w14:textId="15FC31D1" w:rsidR="00F96EE4" w:rsidRDefault="00E76771" w:rsidP="00F96EE4">
      <w:r>
        <w:rPr>
          <w:rFonts w:hint="eastAsia"/>
        </w:rPr>
        <w:t>アプリ設定画面より</w:t>
      </w:r>
      <w:r w:rsidR="005849E8">
        <w:t>”</w:t>
      </w:r>
      <w:r>
        <w:rPr>
          <w:rFonts w:hint="eastAsia"/>
        </w:rPr>
        <w:t>アプリの更新</w:t>
      </w:r>
      <w:r w:rsidR="005849E8">
        <w:t>”</w:t>
      </w:r>
      <w:r>
        <w:rPr>
          <w:rFonts w:hint="eastAsia"/>
        </w:rPr>
        <w:t>をクリックします。</w:t>
      </w:r>
    </w:p>
    <w:p w14:paraId="0C311EB4" w14:textId="0E399AB2" w:rsidR="00E76771" w:rsidRPr="00F96EE4" w:rsidRDefault="002F38E9" w:rsidP="00F96EE4">
      <w:r>
        <w:rPr>
          <w:noProof/>
        </w:rPr>
        <w:drawing>
          <wp:inline distT="0" distB="0" distL="0" distR="0" wp14:anchorId="52F04EB1" wp14:editId="0D2D271E">
            <wp:extent cx="5400040" cy="2437765"/>
            <wp:effectExtent l="0" t="0" r="0" b="63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BE18" w14:textId="6CE2423E" w:rsidR="00CC1314" w:rsidRDefault="002F38E9" w:rsidP="00403A43">
      <w:pPr>
        <w:pStyle w:val="1"/>
        <w:numPr>
          <w:ilvl w:val="0"/>
          <w:numId w:val="16"/>
        </w:numPr>
      </w:pPr>
      <w:r>
        <w:rPr>
          <w:rFonts w:hint="eastAsia"/>
        </w:rPr>
        <w:lastRenderedPageBreak/>
        <w:t>レポート</w:t>
      </w:r>
      <w:r w:rsidR="005D2BE3">
        <w:rPr>
          <w:rFonts w:hint="eastAsia"/>
        </w:rPr>
        <w:t>設計</w:t>
      </w:r>
    </w:p>
    <w:p w14:paraId="6EF5F177" w14:textId="26CF4D42" w:rsidR="005D2BE3" w:rsidRDefault="00066E02" w:rsidP="00E618A6">
      <w:pPr>
        <w:pStyle w:val="2"/>
        <w:numPr>
          <w:ilvl w:val="1"/>
          <w:numId w:val="16"/>
        </w:numPr>
      </w:pPr>
      <w:r>
        <w:rPr>
          <w:rFonts w:hint="eastAsia"/>
        </w:rPr>
        <w:t>E</w:t>
      </w:r>
      <w:r>
        <w:t>XCEL</w:t>
      </w:r>
      <w:r>
        <w:rPr>
          <w:rFonts w:hint="eastAsia"/>
        </w:rPr>
        <w:t>テンプレートファイルの準備</w:t>
      </w:r>
    </w:p>
    <w:p w14:paraId="538130E7" w14:textId="55FF2069" w:rsidR="004271F7" w:rsidRPr="001A1AFE" w:rsidRDefault="006454CE" w:rsidP="00580075">
      <w:r>
        <w:rPr>
          <w:rFonts w:hint="eastAsia"/>
        </w:rPr>
        <w:t>アプリのレコードを出力する</w:t>
      </w:r>
      <w:r w:rsidR="00153541">
        <w:rPr>
          <w:rFonts w:hint="eastAsia"/>
        </w:rPr>
        <w:t>E</w:t>
      </w:r>
      <w:r w:rsidR="00153541">
        <w:t>XCEL</w:t>
      </w:r>
      <w:r w:rsidR="00153541">
        <w:rPr>
          <w:rFonts w:hint="eastAsia"/>
        </w:rPr>
        <w:t>ファイルを用意します。</w:t>
      </w:r>
    </w:p>
    <w:p w14:paraId="01910B10" w14:textId="3843DD48" w:rsidR="00A071A4" w:rsidRDefault="008D74CB" w:rsidP="006058BB">
      <w:pPr>
        <w:pStyle w:val="2"/>
        <w:numPr>
          <w:ilvl w:val="1"/>
          <w:numId w:val="16"/>
        </w:numPr>
      </w:pPr>
      <w:r>
        <w:rPr>
          <w:rFonts w:hint="eastAsia"/>
        </w:rPr>
        <w:t>基本</w:t>
      </w:r>
      <w:r w:rsidR="008B243B">
        <w:rPr>
          <w:rFonts w:hint="eastAsia"/>
        </w:rPr>
        <w:t>情報の入力</w:t>
      </w:r>
    </w:p>
    <w:p w14:paraId="1E8CD8B1" w14:textId="78207767" w:rsidR="00200DAB" w:rsidRDefault="007847D7" w:rsidP="00200DAB">
      <w:r>
        <w:rPr>
          <w:rFonts w:hint="eastAsia"/>
        </w:rPr>
        <w:t>作成した「</w:t>
      </w:r>
      <w:r>
        <w:t>Q</w:t>
      </w:r>
      <w:r w:rsidR="007110A3">
        <w:rPr>
          <w:rFonts w:hint="eastAsia"/>
        </w:rPr>
        <w:t>YDL</w:t>
      </w:r>
      <w:r>
        <w:rPr>
          <w:rFonts w:hint="eastAsia"/>
        </w:rPr>
        <w:t>テンプレート」アプリのレコード作成</w:t>
      </w:r>
      <w:r w:rsidR="00EC4F8F">
        <w:rPr>
          <w:rFonts w:hint="eastAsia"/>
        </w:rPr>
        <w:t>・編集</w:t>
      </w:r>
      <w:r>
        <w:rPr>
          <w:rFonts w:hint="eastAsia"/>
        </w:rPr>
        <w:t>画面を開き、</w:t>
      </w:r>
      <w:r w:rsidR="00DE07DD">
        <w:rPr>
          <w:rFonts w:hint="eastAsia"/>
        </w:rPr>
        <w:t>基本情報を入力します。</w:t>
      </w:r>
    </w:p>
    <w:p w14:paraId="38EAAA69" w14:textId="33F4201E" w:rsidR="00DE07DD" w:rsidRPr="00F11B1F" w:rsidRDefault="00F11B1F" w:rsidP="00200DAB">
      <w:r>
        <w:rPr>
          <w:noProof/>
        </w:rPr>
        <w:drawing>
          <wp:inline distT="0" distB="0" distL="0" distR="0" wp14:anchorId="3780F418" wp14:editId="415152B8">
            <wp:extent cx="5400040" cy="329692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0D1B" w14:textId="77777777" w:rsidR="000574D1" w:rsidRDefault="000574D1" w:rsidP="00200DAB"/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5C7AB1" w14:paraId="4C00165F" w14:textId="77777777" w:rsidTr="005C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25F87E" w14:textId="77777777" w:rsidR="005C7AB1" w:rsidRDefault="005C7AB1" w:rsidP="00896160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1BBAC5C1" w14:textId="77777777" w:rsidR="005C7AB1" w:rsidRDefault="005C7AB1" w:rsidP="00896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5C7AB1" w14:paraId="47936601" w14:textId="77777777" w:rsidTr="005C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671028" w14:textId="37109BFA" w:rsidR="005C7AB1" w:rsidRDefault="00DF105F" w:rsidP="00896160">
            <w:r>
              <w:rPr>
                <w:rFonts w:hint="eastAsia"/>
              </w:rPr>
              <w:t>タイトル</w:t>
            </w:r>
          </w:p>
        </w:tc>
        <w:tc>
          <w:tcPr>
            <w:tcW w:w="7087" w:type="dxa"/>
          </w:tcPr>
          <w:p w14:paraId="1EE3999D" w14:textId="7EA72B20" w:rsidR="005C7AB1" w:rsidRDefault="00DF105F" w:rsidP="0089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レポートを識別するタイトルです。出力結果のファイル名が「タイトル.</w:t>
            </w:r>
            <w:r>
              <w:t>xlsx</w:t>
            </w:r>
            <w:r>
              <w:rPr>
                <w:rFonts w:hint="eastAsia"/>
              </w:rPr>
              <w:t>」となります。</w:t>
            </w:r>
          </w:p>
        </w:tc>
      </w:tr>
      <w:tr w:rsidR="005C7AB1" w14:paraId="2391F014" w14:textId="77777777" w:rsidTr="005C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BD0582" w14:textId="58B1C9D1" w:rsidR="005C7AB1" w:rsidRDefault="00CC2C47" w:rsidP="00896160">
            <w:r>
              <w:rPr>
                <w:rFonts w:hint="eastAsia"/>
              </w:rPr>
              <w:t>条件領域</w:t>
            </w:r>
          </w:p>
        </w:tc>
        <w:tc>
          <w:tcPr>
            <w:tcW w:w="7087" w:type="dxa"/>
          </w:tcPr>
          <w:p w14:paraId="2C61B939" w14:textId="77777777" w:rsidR="0059490D" w:rsidRDefault="00CC2C47" w:rsidP="00896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レコード絞り込み条件の表示形式です。</w:t>
            </w:r>
          </w:p>
          <w:p w14:paraId="4D115D24" w14:textId="68F6F8CF" w:rsidR="00CC2C47" w:rsidRDefault="00CC2C47" w:rsidP="00896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d</w:t>
            </w:r>
            <w:r>
              <w:t>efault</w:t>
            </w:r>
            <w:r>
              <w:rPr>
                <w:rFonts w:hint="eastAsia"/>
              </w:rPr>
              <w:t>：詳細画面に下記のような、開始・終了年月</w:t>
            </w:r>
            <w:r w:rsidR="00337CC9">
              <w:rPr>
                <w:rFonts w:hint="eastAsia"/>
              </w:rPr>
              <w:t>ドロップダウンおよび取得ボタンを</w:t>
            </w:r>
            <w:r>
              <w:rPr>
                <w:rFonts w:hint="eastAsia"/>
              </w:rPr>
              <w:t>渡す条件領域を表示します。</w:t>
            </w:r>
          </w:p>
          <w:p w14:paraId="36CDFB56" w14:textId="6168A7A6" w:rsidR="00CC2C47" w:rsidRDefault="00CC2C47" w:rsidP="00896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ustom</w:t>
            </w:r>
            <w:r>
              <w:rPr>
                <w:rFonts w:hint="eastAsia"/>
              </w:rPr>
              <w:t>：カスタマイズ開発により</w:t>
            </w:r>
            <w:r w:rsidR="00765035">
              <w:rPr>
                <w:rFonts w:hint="eastAsia"/>
              </w:rPr>
              <w:t>d</w:t>
            </w:r>
            <w:r w:rsidR="00765035">
              <w:t>ownload</w:t>
            </w:r>
            <w:r w:rsidR="00765035">
              <w:rPr>
                <w:rFonts w:hint="eastAsia"/>
              </w:rPr>
              <w:t>処理</w:t>
            </w:r>
            <w:r w:rsidR="0080476A">
              <w:rPr>
                <w:rFonts w:hint="eastAsia"/>
              </w:rPr>
              <w:t>を自由に</w:t>
            </w:r>
            <w:r w:rsidR="00DB1560">
              <w:rPr>
                <w:rFonts w:hint="eastAsia"/>
              </w:rPr>
              <w:t>実装できます。</w:t>
            </w:r>
          </w:p>
          <w:p w14:paraId="7EA51C88" w14:textId="593996C1" w:rsidR="00DB1560" w:rsidRPr="0014509A" w:rsidRDefault="0014509A" w:rsidP="00896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後述「</w:t>
            </w:r>
            <w:hyperlink w:anchor="_カスタマイズ条件領域の利用" w:history="1">
              <w:r w:rsidR="0031207F" w:rsidRPr="0031207F">
                <w:rPr>
                  <w:rStyle w:val="af2"/>
                  <w:rFonts w:hint="eastAsia"/>
                </w:rPr>
                <w:t>カスタマイズ条件領域の利用</w:t>
              </w:r>
            </w:hyperlink>
            <w:r>
              <w:rPr>
                <w:rFonts w:hint="eastAsia"/>
              </w:rPr>
              <w:t>」参照</w:t>
            </w:r>
          </w:p>
        </w:tc>
      </w:tr>
      <w:tr w:rsidR="00114DAC" w14:paraId="0E775FC1" w14:textId="77777777" w:rsidTr="005C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7EB54C" w14:textId="6294CFBB" w:rsidR="00114DAC" w:rsidRDefault="004022D8" w:rsidP="00896160">
            <w:r>
              <w:lastRenderedPageBreak/>
              <w:t>EXCEL</w:t>
            </w:r>
            <w:r>
              <w:rPr>
                <w:rFonts w:hint="eastAsia"/>
              </w:rPr>
              <w:t>雛形</w:t>
            </w:r>
          </w:p>
        </w:tc>
        <w:tc>
          <w:tcPr>
            <w:tcW w:w="7087" w:type="dxa"/>
          </w:tcPr>
          <w:p w14:paraId="72FDD23D" w14:textId="093074E9" w:rsidR="00114DAC" w:rsidRDefault="008D55D0" w:rsidP="0089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レポート</w:t>
            </w:r>
            <w:r w:rsidR="004022D8">
              <w:rPr>
                <w:rFonts w:hint="eastAsia"/>
              </w:rPr>
              <w:t>雛形ファイルです。</w:t>
            </w:r>
            <w:r w:rsidR="0006751A">
              <w:rPr>
                <w:rFonts w:hint="eastAsia"/>
              </w:rPr>
              <w:t>x</w:t>
            </w:r>
            <w:r w:rsidR="0006751A">
              <w:t>lsx</w:t>
            </w:r>
            <w:r w:rsidR="0006751A">
              <w:rPr>
                <w:rFonts w:hint="eastAsia"/>
              </w:rPr>
              <w:t>形式のみ対応</w:t>
            </w:r>
          </w:p>
        </w:tc>
      </w:tr>
    </w:tbl>
    <w:p w14:paraId="21D5B7D5" w14:textId="77777777" w:rsidR="00DE07DD" w:rsidRPr="00351C97" w:rsidRDefault="00DE07DD" w:rsidP="00200DAB"/>
    <w:p w14:paraId="4DCD48A8" w14:textId="0CE5A78B" w:rsidR="007860EC" w:rsidRDefault="000B7176" w:rsidP="002E4086">
      <w:pPr>
        <w:pStyle w:val="2"/>
        <w:numPr>
          <w:ilvl w:val="1"/>
          <w:numId w:val="16"/>
        </w:numPr>
      </w:pPr>
      <w:r>
        <w:rPr>
          <w:rFonts w:hint="eastAsia"/>
        </w:rPr>
        <w:t>シートマッピング情報の設定</w:t>
      </w:r>
    </w:p>
    <w:p w14:paraId="77E3708D" w14:textId="7C2108F9" w:rsidR="00D24BFD" w:rsidRDefault="00EC4F8F" w:rsidP="00EC4F8F">
      <w:r>
        <w:rPr>
          <w:rFonts w:hint="eastAsia"/>
        </w:rPr>
        <w:t>作成した「</w:t>
      </w:r>
      <w:r>
        <w:t>QY</w:t>
      </w:r>
      <w:r w:rsidR="00126B97">
        <w:t>DL</w:t>
      </w:r>
      <w:r>
        <w:rPr>
          <w:rFonts w:hint="eastAsia"/>
        </w:rPr>
        <w:t>テンプレート」アプリのレコード作成・編集画面を開き、</w:t>
      </w:r>
      <w:r w:rsidR="00D24BFD">
        <w:rPr>
          <w:rFonts w:hint="eastAsia"/>
        </w:rPr>
        <w:t>E</w:t>
      </w:r>
      <w:r w:rsidR="00D24BFD">
        <w:t>XCEL</w:t>
      </w:r>
      <w:r w:rsidR="00D24BFD">
        <w:rPr>
          <w:rFonts w:hint="eastAsia"/>
        </w:rPr>
        <w:t>雛形のシートへアプリのレコード取得する条件および項目を設定します。</w:t>
      </w:r>
    </w:p>
    <w:p w14:paraId="700DBE9E" w14:textId="21959E55" w:rsidR="00EC4F8F" w:rsidRDefault="0019237D" w:rsidP="00EC4F8F">
      <w:r>
        <w:rPr>
          <w:noProof/>
        </w:rPr>
        <w:drawing>
          <wp:inline distT="0" distB="0" distL="0" distR="0" wp14:anchorId="09B2C42A" wp14:editId="4AE3B188">
            <wp:extent cx="5400040" cy="1291590"/>
            <wp:effectExtent l="0" t="0" r="0" b="381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3C5F8C" w14:paraId="6475ED2F" w14:textId="77777777" w:rsidTr="0018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E9F158" w14:textId="77777777" w:rsidR="003C5F8C" w:rsidRDefault="003C5F8C" w:rsidP="00E54D6D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61DC88B8" w14:textId="77777777" w:rsidR="003C5F8C" w:rsidRDefault="003C5F8C" w:rsidP="00E54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3C5F8C" w14:paraId="59EC743B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1904F6" w14:textId="32D4DA9F" w:rsidR="003C5F8C" w:rsidRDefault="0019237D" w:rsidP="00E54D6D">
            <w:r>
              <w:rPr>
                <w:rFonts w:hint="eastAsia"/>
              </w:rPr>
              <w:t>シート名</w:t>
            </w:r>
          </w:p>
        </w:tc>
        <w:tc>
          <w:tcPr>
            <w:tcW w:w="7087" w:type="dxa"/>
          </w:tcPr>
          <w:p w14:paraId="16AD3391" w14:textId="77777777" w:rsidR="0019237D" w:rsidRDefault="0019237D" w:rsidP="00E5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出力するシート名です。</w:t>
            </w:r>
          </w:p>
          <w:p w14:paraId="2ED2C949" w14:textId="794DE997" w:rsidR="0019237D" w:rsidRDefault="0019237D" w:rsidP="00E5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※レコードは、対象シート名のA列の最初の空白行から出力します。</w:t>
            </w:r>
          </w:p>
          <w:p w14:paraId="115A8D53" w14:textId="14CC9329" w:rsidR="0019237D" w:rsidRDefault="0019237D" w:rsidP="00E5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※上記仕様ならびレコード出力は、サブテーブルの上から順番に処理をしていくため、キャプチャの用に同じシート名（例：売上明細）を取得した場合、上書きではなく、設定1行目の出力結果の下に設定2行目の出力結果が出力されます。</w:t>
            </w:r>
          </w:p>
        </w:tc>
      </w:tr>
      <w:tr w:rsidR="003C5F8C" w:rsidRPr="003C5F8C" w14:paraId="33C2829E" w14:textId="77777777" w:rsidTr="0018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33D56C" w14:textId="37B20923" w:rsidR="003C5F8C" w:rsidRDefault="003C5F8C" w:rsidP="00E54D6D">
            <w:r>
              <w:rPr>
                <w:rFonts w:hint="eastAsia"/>
              </w:rPr>
              <w:t>アプリI</w:t>
            </w:r>
            <w:r>
              <w:t>D</w:t>
            </w:r>
          </w:p>
        </w:tc>
        <w:tc>
          <w:tcPr>
            <w:tcW w:w="7087" w:type="dxa"/>
          </w:tcPr>
          <w:p w14:paraId="628F6FD7" w14:textId="54E1A580" w:rsidR="003C5F8C" w:rsidRDefault="00891160" w:rsidP="00E5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出力する</w:t>
            </w:r>
            <w:r w:rsidR="003C5F8C">
              <w:rPr>
                <w:rFonts w:hint="eastAsia"/>
              </w:rPr>
              <w:t>アプリI</w:t>
            </w:r>
            <w:r w:rsidR="003C5F8C">
              <w:t>D</w:t>
            </w:r>
            <w:r w:rsidR="003C5F8C">
              <w:rPr>
                <w:rFonts w:hint="eastAsia"/>
              </w:rPr>
              <w:t>です。</w:t>
            </w:r>
          </w:p>
        </w:tc>
      </w:tr>
      <w:tr w:rsidR="003C5F8C" w:rsidRPr="003C5F8C" w14:paraId="5E073BF9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B0E9BE" w14:textId="1215A02C" w:rsidR="003C5F8C" w:rsidRDefault="00BD0463" w:rsidP="00E54D6D">
            <w:r>
              <w:rPr>
                <w:rFonts w:hint="eastAsia"/>
              </w:rPr>
              <w:t>ゲストスペースI</w:t>
            </w:r>
            <w:r>
              <w:t>D</w:t>
            </w:r>
          </w:p>
        </w:tc>
        <w:tc>
          <w:tcPr>
            <w:tcW w:w="7087" w:type="dxa"/>
          </w:tcPr>
          <w:p w14:paraId="7B03DB76" w14:textId="68066488" w:rsidR="003C5F8C" w:rsidRDefault="00891160" w:rsidP="00E5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出力</w:t>
            </w:r>
            <w:r w:rsidR="00BD0463">
              <w:rPr>
                <w:rFonts w:hint="eastAsia"/>
              </w:rPr>
              <w:t>するアプリのゲストスペースI</w:t>
            </w:r>
            <w:r w:rsidR="00BD0463">
              <w:t>D</w:t>
            </w:r>
            <w:r w:rsidR="00BD0463">
              <w:rPr>
                <w:rFonts w:hint="eastAsia"/>
              </w:rPr>
              <w:t>です。</w:t>
            </w:r>
            <w:r>
              <w:rPr>
                <w:rFonts w:hint="eastAsia"/>
              </w:rPr>
              <w:t>出力</w:t>
            </w:r>
            <w:r w:rsidR="00BD0463">
              <w:rPr>
                <w:rFonts w:hint="eastAsia"/>
              </w:rPr>
              <w:t>するアプリがゲストスペース内のアプリの場合のみ入力してください。</w:t>
            </w:r>
          </w:p>
        </w:tc>
      </w:tr>
      <w:tr w:rsidR="00735D8C" w:rsidRPr="003C5F8C" w14:paraId="3FA45083" w14:textId="77777777" w:rsidTr="0018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C61927" w14:textId="03E815E3" w:rsidR="00735D8C" w:rsidRDefault="00A80306" w:rsidP="00E54D6D">
            <w:r>
              <w:rPr>
                <w:rFonts w:hint="eastAsia"/>
              </w:rPr>
              <w:t>条件</w:t>
            </w:r>
          </w:p>
        </w:tc>
        <w:tc>
          <w:tcPr>
            <w:tcW w:w="7087" w:type="dxa"/>
          </w:tcPr>
          <w:p w14:paraId="364C54A8" w14:textId="77777777" w:rsidR="00735D8C" w:rsidRDefault="00A80306" w:rsidP="00E5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絞込み条件です。絞り込み条件</w:t>
            </w:r>
            <w:r w:rsidR="009C537A">
              <w:rPr>
                <w:rFonts w:hint="eastAsia"/>
              </w:rPr>
              <w:t>の文法はc</w:t>
            </w:r>
            <w:r w:rsidR="009C537A">
              <w:t>ybozu developer network</w:t>
            </w:r>
            <w:r w:rsidR="009C537A">
              <w:rPr>
                <w:rFonts w:hint="eastAsia"/>
              </w:rPr>
              <w:t>の</w:t>
            </w:r>
            <w:hyperlink r:id="rId20" w:anchor="step2" w:history="1">
              <w:r w:rsidR="009C537A" w:rsidRPr="009F2A16">
                <w:rPr>
                  <w:rStyle w:val="af2"/>
                  <w:rFonts w:hint="eastAsia"/>
                </w:rPr>
                <w:t>「</w:t>
              </w:r>
              <w:r w:rsidR="009C537A" w:rsidRPr="009F2A16">
                <w:rPr>
                  <w:rStyle w:val="af2"/>
                </w:rPr>
                <w:t>query」パラメータで利用可能な演算子と関数</w:t>
              </w:r>
            </w:hyperlink>
            <w:r w:rsidR="009C537A">
              <w:rPr>
                <w:rFonts w:hint="eastAsia"/>
              </w:rPr>
              <w:t>を参考にしてください。</w:t>
            </w:r>
          </w:p>
          <w:p w14:paraId="08BFC2E4" w14:textId="29D7A146" w:rsidR="009C537A" w:rsidRPr="009C537A" w:rsidRDefault="009C537A" w:rsidP="00E5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また、「条件領域」にd</w:t>
            </w:r>
            <w:r>
              <w:t>efault</w:t>
            </w:r>
            <w:r>
              <w:rPr>
                <w:rFonts w:hint="eastAsia"/>
              </w:rPr>
              <w:t>を選択している場合、</w:t>
            </w:r>
            <w:r>
              <w:t>{startDate},{endDate}</w:t>
            </w:r>
            <w:r>
              <w:rPr>
                <w:rFonts w:hint="eastAsia"/>
              </w:rPr>
              <w:t>を条件に入れると、画面から選択した、開始年月、終了年月が設定されます。</w:t>
            </w:r>
          </w:p>
        </w:tc>
      </w:tr>
      <w:tr w:rsidR="0018391B" w:rsidRPr="003C5F8C" w14:paraId="31711A53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A11534" w14:textId="18156B46" w:rsidR="0018391B" w:rsidRPr="00B6704C" w:rsidRDefault="001543D7" w:rsidP="00E54D6D">
            <w:r>
              <w:rPr>
                <w:rFonts w:hint="eastAsia"/>
              </w:rPr>
              <w:lastRenderedPageBreak/>
              <w:t>フィールド</w:t>
            </w:r>
          </w:p>
        </w:tc>
        <w:tc>
          <w:tcPr>
            <w:tcW w:w="7087" w:type="dxa"/>
          </w:tcPr>
          <w:p w14:paraId="15B73B78" w14:textId="10DAF191" w:rsidR="0018391B" w:rsidRDefault="001543D7" w:rsidP="00E5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出力するフィールドコードをカンマ(</w:t>
            </w:r>
            <w:r>
              <w:t>,)</w:t>
            </w:r>
            <w:r>
              <w:rPr>
                <w:rFonts w:hint="eastAsia"/>
              </w:rPr>
              <w:t>区切りで指定します。指定したフィールドの順番にe</w:t>
            </w:r>
            <w:r>
              <w:t>xcel</w:t>
            </w:r>
            <w:r>
              <w:rPr>
                <w:rFonts w:hint="eastAsia"/>
              </w:rPr>
              <w:t>上のA列から順番に出力します。固定値を出力したい場合は、</w:t>
            </w:r>
            <w:r>
              <w:t>”</w:t>
            </w:r>
            <w:r>
              <w:rPr>
                <w:rFonts w:hint="eastAsia"/>
              </w:rPr>
              <w:t>固定値</w:t>
            </w:r>
            <w:r>
              <w:t>”</w:t>
            </w:r>
            <w:r>
              <w:rPr>
                <w:rFonts w:hint="eastAsia"/>
              </w:rPr>
              <w:t>（例：</w:t>
            </w:r>
            <w:r>
              <w:t>”</w:t>
            </w:r>
            <w:r>
              <w:rPr>
                <w:rFonts w:hint="eastAsia"/>
              </w:rPr>
              <w:t>予算</w:t>
            </w:r>
            <w:r>
              <w:t>”,</w:t>
            </w:r>
            <w:r w:rsidR="00EC00D3">
              <w:rPr>
                <w:rFonts w:hint="eastAsia"/>
              </w:rPr>
              <w:t>予算年月</w:t>
            </w:r>
            <w:r>
              <w:t>）</w:t>
            </w:r>
            <w:r>
              <w:rPr>
                <w:rFonts w:hint="eastAsia"/>
              </w:rPr>
              <w:t>を</w:t>
            </w:r>
            <w:r w:rsidR="00611E8A">
              <w:rPr>
                <w:rFonts w:hint="eastAsia"/>
              </w:rPr>
              <w:t>指定</w:t>
            </w:r>
            <w:r w:rsidR="00EC00D3">
              <w:rPr>
                <w:rFonts w:hint="eastAsia"/>
              </w:rPr>
              <w:t>すると固定値が出力されます。</w:t>
            </w:r>
          </w:p>
        </w:tc>
      </w:tr>
      <w:tr w:rsidR="008F52CB" w:rsidRPr="003C5F8C" w14:paraId="39B0F367" w14:textId="77777777" w:rsidTr="0018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0340FA" w14:textId="6A15EC21" w:rsidR="008F52CB" w:rsidRPr="00E96ABC" w:rsidRDefault="00D274D4" w:rsidP="00E54D6D">
            <w:r>
              <w:rPr>
                <w:rFonts w:hint="eastAsia"/>
              </w:rPr>
              <w:t>テーブル</w:t>
            </w:r>
          </w:p>
        </w:tc>
        <w:tc>
          <w:tcPr>
            <w:tcW w:w="7087" w:type="dxa"/>
          </w:tcPr>
          <w:p w14:paraId="21E06C8C" w14:textId="5B541824" w:rsidR="003E049D" w:rsidRDefault="00D274D4" w:rsidP="00E5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サブテーブル内容を出力する場合は、サブテーブルのフィールドコードを指定します。</w:t>
            </w:r>
          </w:p>
        </w:tc>
      </w:tr>
      <w:tr w:rsidR="00611E8A" w:rsidRPr="003C5F8C" w14:paraId="169DC62A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7EBF6A" w14:textId="5EE182E9" w:rsidR="00611E8A" w:rsidRDefault="00611E8A" w:rsidP="00E54D6D">
            <w:r>
              <w:rPr>
                <w:rFonts w:hint="eastAsia"/>
              </w:rPr>
              <w:t>テーブルフィールドコード</w:t>
            </w:r>
          </w:p>
        </w:tc>
        <w:tc>
          <w:tcPr>
            <w:tcW w:w="7087" w:type="dxa"/>
          </w:tcPr>
          <w:p w14:paraId="16820F9D" w14:textId="3F45CAF8" w:rsidR="00611E8A" w:rsidRDefault="00611E8A" w:rsidP="00E5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サブテーブル内のフィールドコードをカンマ(</w:t>
            </w:r>
            <w:r>
              <w:t>,)</w:t>
            </w:r>
            <w:r>
              <w:rPr>
                <w:rFonts w:hint="eastAsia"/>
              </w:rPr>
              <w:t>区切りで指定します。上記同様に固定値を出力する場合は</w:t>
            </w:r>
            <w:r>
              <w:t>””</w:t>
            </w:r>
            <w:r>
              <w:rPr>
                <w:rFonts w:hint="eastAsia"/>
              </w:rPr>
              <w:t>を指定してください。</w:t>
            </w:r>
          </w:p>
        </w:tc>
      </w:tr>
    </w:tbl>
    <w:p w14:paraId="6C262588" w14:textId="640728AC" w:rsidR="00936A55" w:rsidRDefault="00936A55" w:rsidP="0014699F">
      <w:pPr>
        <w:pStyle w:val="1"/>
        <w:numPr>
          <w:ilvl w:val="0"/>
          <w:numId w:val="16"/>
        </w:numPr>
      </w:pPr>
      <w:r>
        <w:t>QY</w:t>
      </w:r>
      <w:r w:rsidR="00840CC7">
        <w:rPr>
          <w:rFonts w:hint="eastAsia"/>
        </w:rPr>
        <w:t>DL</w:t>
      </w:r>
      <w:r>
        <w:rPr>
          <w:rFonts w:hint="eastAsia"/>
        </w:rPr>
        <w:t>の利用</w:t>
      </w:r>
    </w:p>
    <w:p w14:paraId="19AD7BA0" w14:textId="2F2C72B5" w:rsidR="007931A8" w:rsidRDefault="007931A8" w:rsidP="007931A8">
      <w:pPr>
        <w:pStyle w:val="2"/>
        <w:numPr>
          <w:ilvl w:val="1"/>
          <w:numId w:val="16"/>
        </w:numPr>
      </w:pPr>
      <w:r>
        <w:rPr>
          <w:rFonts w:hint="eastAsia"/>
        </w:rPr>
        <w:t>デフォルト条件領域での利用</w:t>
      </w:r>
    </w:p>
    <w:p w14:paraId="6D4FE975" w14:textId="629CFA20" w:rsidR="007931A8" w:rsidRDefault="007931A8" w:rsidP="007931A8">
      <w:r>
        <w:rPr>
          <w:rFonts w:hint="eastAsia"/>
        </w:rPr>
        <w:t>作成した「</w:t>
      </w:r>
      <w:r>
        <w:t>QYDL</w:t>
      </w:r>
      <w:r>
        <w:rPr>
          <w:rFonts w:hint="eastAsia"/>
        </w:rPr>
        <w:t>テンプレート」アプリの詳細画面を開き、「D</w:t>
      </w:r>
      <w:r>
        <w:t>OWNLOAD</w:t>
      </w:r>
      <w:r>
        <w:rPr>
          <w:rFonts w:hint="eastAsia"/>
        </w:rPr>
        <w:t>」ボタンをクリックすると、設定した内容に基づいてE</w:t>
      </w:r>
      <w:r>
        <w:t>XCEL</w:t>
      </w:r>
      <w:r>
        <w:rPr>
          <w:rFonts w:hint="eastAsia"/>
        </w:rPr>
        <w:t>ファイルがダウンロードされます。</w:t>
      </w:r>
    </w:p>
    <w:p w14:paraId="3B347ECF" w14:textId="7FFCD5C8" w:rsidR="007931A8" w:rsidRDefault="00065ADA" w:rsidP="007931A8">
      <w:r>
        <w:rPr>
          <w:rFonts w:hint="eastAsia"/>
          <w:noProof/>
        </w:rPr>
        <w:drawing>
          <wp:inline distT="0" distB="0" distL="0" distR="0" wp14:anchorId="21A253DE" wp14:editId="1B4E36B8">
            <wp:extent cx="5400040" cy="20574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A4F6" w14:textId="0A57A3AA" w:rsidR="00CE5FC9" w:rsidRPr="00CE5FC9" w:rsidRDefault="00CE5FC9" w:rsidP="00CE5FC9"/>
    <w:p w14:paraId="742997FC" w14:textId="7AAB978B" w:rsidR="00BB4CD5" w:rsidRPr="000F46DA" w:rsidRDefault="00065ADA" w:rsidP="00BB4CD5">
      <w:pPr>
        <w:pStyle w:val="2"/>
        <w:numPr>
          <w:ilvl w:val="1"/>
          <w:numId w:val="16"/>
        </w:numPr>
      </w:pPr>
      <w:bookmarkStart w:id="3" w:name="_カスタマイズ条件領域の利用"/>
      <w:bookmarkEnd w:id="3"/>
      <w:r>
        <w:rPr>
          <w:rFonts w:hint="eastAsia"/>
        </w:rPr>
        <w:t>カスタマイズ条件領域の利用</w:t>
      </w:r>
    </w:p>
    <w:p w14:paraId="24B3B10D" w14:textId="14EF817B" w:rsidR="0031207F" w:rsidRDefault="004731B5" w:rsidP="00C82272">
      <w:r>
        <w:rPr>
          <w:rFonts w:hint="eastAsia"/>
        </w:rPr>
        <w:t>開始・終了年月以外での取得条件で出力したい場合は、J</w:t>
      </w:r>
      <w:r>
        <w:t>avascipt</w:t>
      </w:r>
      <w:r>
        <w:rPr>
          <w:rFonts w:hint="eastAsia"/>
        </w:rPr>
        <w:t>カスタマイズにて実現します。</w:t>
      </w:r>
    </w:p>
    <w:p w14:paraId="2ED192AD" w14:textId="67713168" w:rsidR="00A2468C" w:rsidRDefault="00C67CDE" w:rsidP="00C82272">
      <w:r>
        <w:rPr>
          <w:rFonts w:hint="eastAsia"/>
        </w:rPr>
        <w:lastRenderedPageBreak/>
        <w:t>J</w:t>
      </w:r>
      <w:r>
        <w:t>avascript</w:t>
      </w:r>
      <w:r>
        <w:rPr>
          <w:rFonts w:hint="eastAsia"/>
        </w:rPr>
        <w:t>ソースファイルの</w:t>
      </w:r>
      <w:r w:rsidRPr="00C67CDE">
        <w:t>app.record.detail.show</w:t>
      </w:r>
      <w:r>
        <w:rPr>
          <w:rFonts w:hint="eastAsia"/>
        </w:rPr>
        <w:t>イベント処理にて下記f</w:t>
      </w:r>
      <w:r>
        <w:t>unction</w:t>
      </w:r>
      <w:r>
        <w:rPr>
          <w:rFonts w:hint="eastAsia"/>
        </w:rPr>
        <w:t>を記載してください。</w:t>
      </w:r>
    </w:p>
    <w:p w14:paraId="7C815A70" w14:textId="38CB7FBC" w:rsidR="00935920" w:rsidRDefault="00935920" w:rsidP="00C8227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468C" w14:paraId="11B54DDC" w14:textId="77777777" w:rsidTr="00A2468C">
        <w:tc>
          <w:tcPr>
            <w:tcW w:w="8494" w:type="dxa"/>
          </w:tcPr>
          <w:p w14:paraId="2D662FC7" w14:textId="2E79A862" w:rsidR="00A2468C" w:rsidRDefault="00A2468C" w:rsidP="00C82272">
            <w:r w:rsidRPr="00C67CDE">
              <w:t>qy</w:t>
            </w:r>
            <w:r w:rsidR="004E0DC2">
              <w:t>dl.download(params)</w:t>
            </w:r>
          </w:p>
          <w:p w14:paraId="72707668" w14:textId="77777777" w:rsidR="00390378" w:rsidRDefault="00390378" w:rsidP="00C82272"/>
          <w:p w14:paraId="2D5CF649" w14:textId="75F93ED6" w:rsidR="004E0DC2" w:rsidRDefault="004E0DC2" w:rsidP="00C82272">
            <w:r>
              <w:t>params</w:t>
            </w:r>
            <w:r w:rsidR="00390378">
              <w:t xml:space="preserve">: </w:t>
            </w:r>
            <w:r>
              <w:rPr>
                <w:rFonts w:hint="eastAsia"/>
              </w:rPr>
              <w:t>連想配列(任意の</w:t>
            </w:r>
            <w:r>
              <w:t>key</w:t>
            </w:r>
            <w:r>
              <w:rPr>
                <w:rFonts w:hint="eastAsia"/>
              </w:rPr>
              <w:t>とv</w:t>
            </w:r>
            <w:r>
              <w:t>alue</w:t>
            </w:r>
            <w:r>
              <w:rPr>
                <w:rFonts w:hint="eastAsia"/>
              </w:rPr>
              <w:t>(文字列))</w:t>
            </w:r>
            <w:r w:rsidR="00402440">
              <w:rPr>
                <w:rFonts w:hint="eastAsia"/>
              </w:rPr>
              <w:t>。</w:t>
            </w:r>
            <w:r w:rsidR="005B1453">
              <w:t>Sheet</w:t>
            </w:r>
            <w:r w:rsidR="005B1453">
              <w:rPr>
                <w:rFonts w:hint="eastAsia"/>
              </w:rPr>
              <w:t>設定の「条件」項目内に{</w:t>
            </w:r>
            <w:r w:rsidR="005B1453">
              <w:t>key}</w:t>
            </w:r>
            <w:r w:rsidR="005B1453">
              <w:rPr>
                <w:rFonts w:hint="eastAsia"/>
              </w:rPr>
              <w:t>を記載するとv</w:t>
            </w:r>
            <w:r w:rsidR="005B1453">
              <w:t>alue</w:t>
            </w:r>
            <w:r w:rsidR="005B1453">
              <w:rPr>
                <w:rFonts w:hint="eastAsia"/>
              </w:rPr>
              <w:t>に変換されます。</w:t>
            </w:r>
          </w:p>
          <w:p w14:paraId="1E2878F7" w14:textId="5B5BE41D" w:rsidR="004E0DC2" w:rsidRDefault="005B1453" w:rsidP="00C82272">
            <w:r>
              <w:rPr>
                <w:rFonts w:hint="eastAsia"/>
              </w:rPr>
              <w:t>例：p</w:t>
            </w:r>
            <w:r>
              <w:t>arams = {‘progress’ : ‘</w:t>
            </w:r>
            <w:r>
              <w:rPr>
                <w:rFonts w:hint="eastAsia"/>
              </w:rPr>
              <w:t>受注</w:t>
            </w:r>
            <w:r>
              <w:t>’}</w:t>
            </w:r>
            <w:r>
              <w:rPr>
                <w:rFonts w:hint="eastAsia"/>
              </w:rPr>
              <w:t xml:space="preserve">の場合、「条件」内は「受注確度 </w:t>
            </w:r>
            <w:r>
              <w:t>in (“{progress}”)</w:t>
            </w:r>
            <w:r>
              <w:rPr>
                <w:rFonts w:hint="eastAsia"/>
              </w:rPr>
              <w:t>」</w:t>
            </w:r>
          </w:p>
        </w:tc>
      </w:tr>
    </w:tbl>
    <w:p w14:paraId="4C4099DC" w14:textId="18A7541F" w:rsidR="00AC10BF" w:rsidRDefault="00AC10BF" w:rsidP="00C82272"/>
    <w:p w14:paraId="74666E6D" w14:textId="13A61370" w:rsidR="00362627" w:rsidRPr="00362627" w:rsidRDefault="00AC10BF" w:rsidP="00C82272">
      <w:r>
        <w:br w:type="page"/>
      </w:r>
    </w:p>
    <w:p w14:paraId="0AA7940C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1AD13B82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4A519F3E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773360C2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6F3D8B84" w14:textId="56B0C7BA" w:rsidR="008C306D" w:rsidRDefault="008C306D" w:rsidP="008C306D">
      <w:pPr>
        <w:pStyle w:val="4"/>
      </w:pPr>
      <w:r>
        <w:rPr>
          <w:rFonts w:hint="eastAsia"/>
        </w:rPr>
        <w:t>変更履歴</w:t>
      </w:r>
    </w:p>
    <w:tbl>
      <w:tblPr>
        <w:tblStyle w:val="12"/>
        <w:tblW w:w="0" w:type="auto"/>
        <w:tblLook w:val="0420" w:firstRow="1" w:lastRow="0" w:firstColumn="0" w:lastColumn="0" w:noHBand="0" w:noVBand="1"/>
      </w:tblPr>
      <w:tblGrid>
        <w:gridCol w:w="1413"/>
        <w:gridCol w:w="7081"/>
      </w:tblGrid>
      <w:tr w:rsidR="00A1461B" w14:paraId="7F956733" w14:textId="77777777" w:rsidTr="00BD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4DAD56E0" w14:textId="78A8E883" w:rsidR="00A1461B" w:rsidRDefault="00A1461B" w:rsidP="00BD3ECA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081" w:type="dxa"/>
          </w:tcPr>
          <w:p w14:paraId="0DEAB103" w14:textId="708A0E9F" w:rsidR="00A1461B" w:rsidRDefault="00A1461B" w:rsidP="00BD3ECA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A1461B" w14:paraId="02B7F3DA" w14:textId="77777777" w:rsidTr="00BD3ECA">
        <w:tc>
          <w:tcPr>
            <w:tcW w:w="1413" w:type="dxa"/>
          </w:tcPr>
          <w:p w14:paraId="21A508B0" w14:textId="3ABA5291" w:rsidR="00A1461B" w:rsidRDefault="00A1461B" w:rsidP="008C306D">
            <w:r>
              <w:rPr>
                <w:rFonts w:hint="eastAsia"/>
              </w:rPr>
              <w:t>2</w:t>
            </w:r>
            <w:r>
              <w:t>021/</w:t>
            </w:r>
            <w:r w:rsidR="00283624">
              <w:t>4</w:t>
            </w:r>
            <w:r>
              <w:t>/1</w:t>
            </w:r>
          </w:p>
        </w:tc>
        <w:tc>
          <w:tcPr>
            <w:tcW w:w="7081" w:type="dxa"/>
          </w:tcPr>
          <w:p w14:paraId="534B16D6" w14:textId="447D7274" w:rsidR="00A1461B" w:rsidRDefault="003468B3" w:rsidP="008C306D">
            <w:r>
              <w:rPr>
                <w:rFonts w:hint="eastAsia"/>
              </w:rPr>
              <w:t>・</w:t>
            </w:r>
            <w:r w:rsidR="00A1461B">
              <w:rPr>
                <w:rFonts w:hint="eastAsia"/>
              </w:rPr>
              <w:t>新規作成</w:t>
            </w:r>
          </w:p>
        </w:tc>
      </w:tr>
      <w:tr w:rsidR="00F062F3" w14:paraId="3D092206" w14:textId="77777777" w:rsidTr="00F062F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282AC7" w14:textId="77777777" w:rsidR="00F062F3" w:rsidRPr="00F062F3" w:rsidRDefault="00F062F3" w:rsidP="001444D5">
            <w:pPr>
              <w:rPr>
                <w:b w:val="0"/>
                <w:bCs w:val="0"/>
              </w:rPr>
            </w:pPr>
            <w:r w:rsidRPr="00F062F3">
              <w:rPr>
                <w:rFonts w:hint="eastAsia"/>
                <w:b w:val="0"/>
                <w:bCs w:val="0"/>
              </w:rPr>
              <w:t>2</w:t>
            </w:r>
            <w:r w:rsidRPr="00F062F3">
              <w:rPr>
                <w:b w:val="0"/>
                <w:bCs w:val="0"/>
              </w:rPr>
              <w:t>022/10/31</w:t>
            </w:r>
          </w:p>
        </w:tc>
        <w:tc>
          <w:tcPr>
            <w:tcW w:w="7081" w:type="dxa"/>
          </w:tcPr>
          <w:p w14:paraId="5BFE1219" w14:textId="77777777" w:rsidR="00F062F3" w:rsidRDefault="00F062F3" w:rsidP="00144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・軽微な表記表現変更</w:t>
            </w:r>
          </w:p>
        </w:tc>
      </w:tr>
      <w:tr w:rsidR="00752D78" w14:paraId="709D21B4" w14:textId="77777777" w:rsidTr="00F062F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6BC1EA" w14:textId="6A9DBEB4" w:rsidR="00752D78" w:rsidRPr="00F062F3" w:rsidRDefault="00752D78" w:rsidP="001444D5">
            <w:pPr>
              <w:rPr>
                <w:rFonts w:hint="eastAsia"/>
              </w:rPr>
            </w:pPr>
            <w:r w:rsidRPr="00F062F3">
              <w:rPr>
                <w:rFonts w:hint="eastAsia"/>
                <w:b w:val="0"/>
                <w:bCs w:val="0"/>
              </w:rPr>
              <w:t>2</w:t>
            </w:r>
            <w:r w:rsidRPr="00F062F3">
              <w:rPr>
                <w:b w:val="0"/>
                <w:bCs w:val="0"/>
              </w:rPr>
              <w:t>022/1</w:t>
            </w:r>
            <w:r>
              <w:rPr>
                <w:b w:val="0"/>
                <w:bCs w:val="0"/>
              </w:rPr>
              <w:t>2</w:t>
            </w:r>
            <w:r w:rsidRPr="00F062F3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01</w:t>
            </w:r>
          </w:p>
        </w:tc>
        <w:tc>
          <w:tcPr>
            <w:tcW w:w="7081" w:type="dxa"/>
          </w:tcPr>
          <w:p w14:paraId="02FAF532" w14:textId="4990CCBD" w:rsidR="00752D78" w:rsidRDefault="00752D78" w:rsidP="00144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・サーバーI</w:t>
            </w:r>
            <w:r>
              <w:t>P</w:t>
            </w:r>
            <w:r>
              <w:rPr>
                <w:rFonts w:hint="eastAsia"/>
              </w:rPr>
              <w:t>とQ</w:t>
            </w:r>
            <w:r>
              <w:t xml:space="preserve">YDL </w:t>
            </w:r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の変更</w:t>
            </w:r>
          </w:p>
        </w:tc>
      </w:tr>
    </w:tbl>
    <w:p w14:paraId="56EB0D2D" w14:textId="77777777" w:rsidR="008C306D" w:rsidRPr="00F062F3" w:rsidRDefault="008C306D" w:rsidP="008C306D"/>
    <w:sectPr w:rsidR="008C306D" w:rsidRPr="00F062F3">
      <w:footerReference w:type="default" r:id="rId2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56AE" w14:textId="77777777" w:rsidR="00590EA4" w:rsidRDefault="00590EA4" w:rsidP="001A1446">
      <w:pPr>
        <w:spacing w:before="0" w:after="0" w:line="240" w:lineRule="auto"/>
      </w:pPr>
      <w:r>
        <w:separator/>
      </w:r>
    </w:p>
  </w:endnote>
  <w:endnote w:type="continuationSeparator" w:id="0">
    <w:p w14:paraId="5CD22F9B" w14:textId="77777777" w:rsidR="00590EA4" w:rsidRDefault="00590EA4" w:rsidP="001A14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934482"/>
      <w:docPartObj>
        <w:docPartGallery w:val="Page Numbers (Bottom of Page)"/>
        <w:docPartUnique/>
      </w:docPartObj>
    </w:sdtPr>
    <w:sdtContent>
      <w:p w14:paraId="2826121B" w14:textId="7F333EF8" w:rsidR="001A1446" w:rsidRDefault="001A144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1DE7C7" w14:textId="77777777" w:rsidR="001A1446" w:rsidRDefault="001A144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40C6" w14:textId="77777777" w:rsidR="00590EA4" w:rsidRDefault="00590EA4" w:rsidP="001A1446">
      <w:pPr>
        <w:spacing w:before="0" w:after="0" w:line="240" w:lineRule="auto"/>
      </w:pPr>
      <w:r>
        <w:separator/>
      </w:r>
    </w:p>
  </w:footnote>
  <w:footnote w:type="continuationSeparator" w:id="0">
    <w:p w14:paraId="4DE67C9E" w14:textId="77777777" w:rsidR="00590EA4" w:rsidRDefault="00590EA4" w:rsidP="001A14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75"/>
    <w:multiLevelType w:val="hybridMultilevel"/>
    <w:tmpl w:val="2EB401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870512"/>
    <w:multiLevelType w:val="multilevel"/>
    <w:tmpl w:val="7C122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E1E16"/>
    <w:multiLevelType w:val="hybridMultilevel"/>
    <w:tmpl w:val="C2083D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F42D5B"/>
    <w:multiLevelType w:val="hybridMultilevel"/>
    <w:tmpl w:val="867CA6D6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A9A3983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C2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47D77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56140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935080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026FF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6163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CCB24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CD224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E8842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4" w15:restartNumberingAfterBreak="0">
    <w:nsid w:val="3551319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7225CE1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41E30"/>
    <w:multiLevelType w:val="multilevel"/>
    <w:tmpl w:val="90104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7" w15:restartNumberingAfterBreak="0">
    <w:nsid w:val="3F6B2F2C"/>
    <w:multiLevelType w:val="hybridMultilevel"/>
    <w:tmpl w:val="7A36EEB2"/>
    <w:lvl w:ilvl="0" w:tplc="D2E6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DF1481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2F1B44"/>
    <w:multiLevelType w:val="multilevel"/>
    <w:tmpl w:val="5DEEDC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0" w15:restartNumberingAfterBreak="0">
    <w:nsid w:val="48EB15CC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B40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3413D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88C2C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59165C35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4D6F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CA20DA7"/>
    <w:multiLevelType w:val="hybridMultilevel"/>
    <w:tmpl w:val="FB78D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463DA5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5D0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61704E35"/>
    <w:multiLevelType w:val="multilevel"/>
    <w:tmpl w:val="13167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2627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C264E82"/>
    <w:multiLevelType w:val="multilevel"/>
    <w:tmpl w:val="0409001D"/>
    <w:lvl w:ilvl="0">
      <w:start w:val="1"/>
      <w:numFmt w:val="decimal"/>
      <w:lvlText w:val="%1"/>
      <w:lvlJc w:val="left"/>
      <w:pPr>
        <w:ind w:left="1134" w:hanging="425"/>
      </w:pPr>
    </w:lvl>
    <w:lvl w:ilvl="1">
      <w:start w:val="1"/>
      <w:numFmt w:val="decimal"/>
      <w:lvlText w:val="%1.%2"/>
      <w:lvlJc w:val="left"/>
      <w:pPr>
        <w:ind w:left="1701" w:hanging="567"/>
      </w:pPr>
    </w:lvl>
    <w:lvl w:ilvl="2">
      <w:start w:val="1"/>
      <w:numFmt w:val="decimal"/>
      <w:lvlText w:val="%1.%2.%3"/>
      <w:lvlJc w:val="left"/>
      <w:pPr>
        <w:ind w:left="2127" w:hanging="567"/>
      </w:pPr>
    </w:lvl>
    <w:lvl w:ilvl="3">
      <w:start w:val="1"/>
      <w:numFmt w:val="decimal"/>
      <w:lvlText w:val="%1.%2.%3.%4"/>
      <w:lvlJc w:val="left"/>
      <w:pPr>
        <w:ind w:left="2693" w:hanging="708"/>
      </w:pPr>
    </w:lvl>
    <w:lvl w:ilvl="4">
      <w:start w:val="1"/>
      <w:numFmt w:val="decimal"/>
      <w:lvlText w:val="%1.%2.%3.%4.%5"/>
      <w:lvlJc w:val="left"/>
      <w:pPr>
        <w:ind w:left="3260" w:hanging="850"/>
      </w:pPr>
    </w:lvl>
    <w:lvl w:ilvl="5">
      <w:start w:val="1"/>
      <w:numFmt w:val="decimal"/>
      <w:lvlText w:val="%1.%2.%3.%4.%5.%6"/>
      <w:lvlJc w:val="left"/>
      <w:pPr>
        <w:ind w:left="3969" w:hanging="1134"/>
      </w:pPr>
    </w:lvl>
    <w:lvl w:ilvl="6">
      <w:start w:val="1"/>
      <w:numFmt w:val="decimal"/>
      <w:lvlText w:val="%1.%2.%3.%4.%5.%6.%7"/>
      <w:lvlJc w:val="left"/>
      <w:pPr>
        <w:ind w:left="4536" w:hanging="1276"/>
      </w:pPr>
    </w:lvl>
    <w:lvl w:ilvl="7">
      <w:start w:val="1"/>
      <w:numFmt w:val="decimal"/>
      <w:lvlText w:val="%1.%2.%3.%4.%5.%6.%7.%8"/>
      <w:lvlJc w:val="left"/>
      <w:pPr>
        <w:ind w:left="5103" w:hanging="1418"/>
      </w:pPr>
    </w:lvl>
    <w:lvl w:ilvl="8">
      <w:start w:val="1"/>
      <w:numFmt w:val="decimal"/>
      <w:lvlText w:val="%1.%2.%3.%4.%5.%6.%7.%8.%9"/>
      <w:lvlJc w:val="left"/>
      <w:pPr>
        <w:ind w:left="5811" w:hanging="1700"/>
      </w:pPr>
    </w:lvl>
  </w:abstractNum>
  <w:abstractNum w:abstractNumId="32" w15:restartNumberingAfterBreak="0">
    <w:nsid w:val="6DC61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707D4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709008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BB6751"/>
    <w:multiLevelType w:val="multilevel"/>
    <w:tmpl w:val="1AD4BE8C"/>
    <w:lvl w:ilvl="0">
      <w:start w:val="1"/>
      <w:numFmt w:val="bullet"/>
      <w:lvlText w:val="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17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default"/>
      </w:rPr>
    </w:lvl>
  </w:abstractNum>
  <w:abstractNum w:abstractNumId="36" w15:restartNumberingAfterBreak="0">
    <w:nsid w:val="775963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7D09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7D96255D"/>
    <w:multiLevelType w:val="multilevel"/>
    <w:tmpl w:val="4C6062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A564F8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F128F3"/>
    <w:multiLevelType w:val="multilevel"/>
    <w:tmpl w:val="68CE30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20845030">
    <w:abstractNumId w:val="30"/>
  </w:num>
  <w:num w:numId="2" w16cid:durableId="1242108316">
    <w:abstractNumId w:val="3"/>
  </w:num>
  <w:num w:numId="3" w16cid:durableId="690570951">
    <w:abstractNumId w:val="13"/>
  </w:num>
  <w:num w:numId="4" w16cid:durableId="1046179267">
    <w:abstractNumId w:val="12"/>
  </w:num>
  <w:num w:numId="5" w16cid:durableId="883833282">
    <w:abstractNumId w:val="19"/>
  </w:num>
  <w:num w:numId="6" w16cid:durableId="456030852">
    <w:abstractNumId w:val="35"/>
  </w:num>
  <w:num w:numId="7" w16cid:durableId="1132285102">
    <w:abstractNumId w:val="2"/>
  </w:num>
  <w:num w:numId="8" w16cid:durableId="1558780501">
    <w:abstractNumId w:val="26"/>
  </w:num>
  <w:num w:numId="9" w16cid:durableId="908229920">
    <w:abstractNumId w:val="10"/>
  </w:num>
  <w:num w:numId="10" w16cid:durableId="23026246">
    <w:abstractNumId w:val="6"/>
  </w:num>
  <w:num w:numId="11" w16cid:durableId="1038893713">
    <w:abstractNumId w:val="31"/>
  </w:num>
  <w:num w:numId="12" w16cid:durableId="710111872">
    <w:abstractNumId w:val="38"/>
  </w:num>
  <w:num w:numId="13" w16cid:durableId="802045935">
    <w:abstractNumId w:val="1"/>
  </w:num>
  <w:num w:numId="14" w16cid:durableId="1141113051">
    <w:abstractNumId w:val="40"/>
  </w:num>
  <w:num w:numId="15" w16cid:durableId="1193760645">
    <w:abstractNumId w:val="16"/>
  </w:num>
  <w:num w:numId="16" w16cid:durableId="540097989">
    <w:abstractNumId w:val="15"/>
  </w:num>
  <w:num w:numId="17" w16cid:durableId="2031948334">
    <w:abstractNumId w:val="17"/>
  </w:num>
  <w:num w:numId="18" w16cid:durableId="438256934">
    <w:abstractNumId w:val="29"/>
  </w:num>
  <w:num w:numId="19" w16cid:durableId="1663654836">
    <w:abstractNumId w:val="23"/>
  </w:num>
  <w:num w:numId="20" w16cid:durableId="723796910">
    <w:abstractNumId w:val="14"/>
  </w:num>
  <w:num w:numId="21" w16cid:durableId="912740832">
    <w:abstractNumId w:val="5"/>
  </w:num>
  <w:num w:numId="22" w16cid:durableId="871957874">
    <w:abstractNumId w:val="34"/>
  </w:num>
  <w:num w:numId="23" w16cid:durableId="1512529027">
    <w:abstractNumId w:val="33"/>
  </w:num>
  <w:num w:numId="24" w16cid:durableId="1823345956">
    <w:abstractNumId w:val="24"/>
  </w:num>
  <w:num w:numId="25" w16cid:durableId="1749380403">
    <w:abstractNumId w:val="9"/>
  </w:num>
  <w:num w:numId="26" w16cid:durableId="125511507">
    <w:abstractNumId w:val="0"/>
  </w:num>
  <w:num w:numId="27" w16cid:durableId="1915385977">
    <w:abstractNumId w:val="7"/>
  </w:num>
  <w:num w:numId="28" w16cid:durableId="1458453127">
    <w:abstractNumId w:val="4"/>
  </w:num>
  <w:num w:numId="29" w16cid:durableId="1777676747">
    <w:abstractNumId w:val="20"/>
  </w:num>
  <w:num w:numId="30" w16cid:durableId="368336763">
    <w:abstractNumId w:val="39"/>
  </w:num>
  <w:num w:numId="31" w16cid:durableId="903297160">
    <w:abstractNumId w:val="27"/>
  </w:num>
  <w:num w:numId="32" w16cid:durableId="179007807">
    <w:abstractNumId w:val="18"/>
  </w:num>
  <w:num w:numId="33" w16cid:durableId="62219563">
    <w:abstractNumId w:val="25"/>
  </w:num>
  <w:num w:numId="34" w16cid:durableId="1956784463">
    <w:abstractNumId w:val="36"/>
  </w:num>
  <w:num w:numId="35" w16cid:durableId="746728651">
    <w:abstractNumId w:val="22"/>
  </w:num>
  <w:num w:numId="36" w16cid:durableId="972488924">
    <w:abstractNumId w:val="37"/>
  </w:num>
  <w:num w:numId="37" w16cid:durableId="1253973001">
    <w:abstractNumId w:val="11"/>
  </w:num>
  <w:num w:numId="38" w16cid:durableId="582380229">
    <w:abstractNumId w:val="21"/>
  </w:num>
  <w:num w:numId="39" w16cid:durableId="973173633">
    <w:abstractNumId w:val="28"/>
  </w:num>
  <w:num w:numId="40" w16cid:durableId="1785421744">
    <w:abstractNumId w:val="32"/>
  </w:num>
  <w:num w:numId="41" w16cid:durableId="1364399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6B"/>
    <w:rsid w:val="00005A60"/>
    <w:rsid w:val="0002132D"/>
    <w:rsid w:val="0002462F"/>
    <w:rsid w:val="00032539"/>
    <w:rsid w:val="0004580D"/>
    <w:rsid w:val="00050392"/>
    <w:rsid w:val="000574D1"/>
    <w:rsid w:val="00057FFB"/>
    <w:rsid w:val="0006190B"/>
    <w:rsid w:val="00065828"/>
    <w:rsid w:val="00065ADA"/>
    <w:rsid w:val="00066E02"/>
    <w:rsid w:val="0006751A"/>
    <w:rsid w:val="00070EAD"/>
    <w:rsid w:val="0007283C"/>
    <w:rsid w:val="0009322B"/>
    <w:rsid w:val="00094F3E"/>
    <w:rsid w:val="000A3FF0"/>
    <w:rsid w:val="000B7176"/>
    <w:rsid w:val="000C16B8"/>
    <w:rsid w:val="000C494A"/>
    <w:rsid w:val="000D5D45"/>
    <w:rsid w:val="000E23E7"/>
    <w:rsid w:val="000F3610"/>
    <w:rsid w:val="000F46DA"/>
    <w:rsid w:val="000F4EEF"/>
    <w:rsid w:val="001010B3"/>
    <w:rsid w:val="00102A9E"/>
    <w:rsid w:val="0010483B"/>
    <w:rsid w:val="001054D3"/>
    <w:rsid w:val="00107FE6"/>
    <w:rsid w:val="00114DAC"/>
    <w:rsid w:val="001179C0"/>
    <w:rsid w:val="00121A10"/>
    <w:rsid w:val="00124FE8"/>
    <w:rsid w:val="00126B97"/>
    <w:rsid w:val="00140DED"/>
    <w:rsid w:val="0014441F"/>
    <w:rsid w:val="0014509A"/>
    <w:rsid w:val="0014699F"/>
    <w:rsid w:val="00153541"/>
    <w:rsid w:val="001543D7"/>
    <w:rsid w:val="00156BEF"/>
    <w:rsid w:val="00161A9E"/>
    <w:rsid w:val="00162FDE"/>
    <w:rsid w:val="00166BA8"/>
    <w:rsid w:val="00171913"/>
    <w:rsid w:val="00175807"/>
    <w:rsid w:val="0018391B"/>
    <w:rsid w:val="00191C63"/>
    <w:rsid w:val="0019237D"/>
    <w:rsid w:val="00193AA9"/>
    <w:rsid w:val="001975B1"/>
    <w:rsid w:val="001A1446"/>
    <w:rsid w:val="001A1AFE"/>
    <w:rsid w:val="001A3022"/>
    <w:rsid w:val="001B5C85"/>
    <w:rsid w:val="001C08F0"/>
    <w:rsid w:val="001C0A04"/>
    <w:rsid w:val="001C5F5F"/>
    <w:rsid w:val="001D1E3C"/>
    <w:rsid w:val="001D2BFE"/>
    <w:rsid w:val="001D43C5"/>
    <w:rsid w:val="001F42C5"/>
    <w:rsid w:val="00200DAB"/>
    <w:rsid w:val="002104D7"/>
    <w:rsid w:val="00212FCD"/>
    <w:rsid w:val="002208D1"/>
    <w:rsid w:val="0025101D"/>
    <w:rsid w:val="00252E00"/>
    <w:rsid w:val="00266AC0"/>
    <w:rsid w:val="00267D42"/>
    <w:rsid w:val="002712C3"/>
    <w:rsid w:val="00283624"/>
    <w:rsid w:val="0028717C"/>
    <w:rsid w:val="00287907"/>
    <w:rsid w:val="00296B99"/>
    <w:rsid w:val="002B1E2F"/>
    <w:rsid w:val="002B30F5"/>
    <w:rsid w:val="002B7A14"/>
    <w:rsid w:val="002C0E53"/>
    <w:rsid w:val="002C118E"/>
    <w:rsid w:val="002C19E1"/>
    <w:rsid w:val="002E4086"/>
    <w:rsid w:val="002E4CD3"/>
    <w:rsid w:val="002E5FCB"/>
    <w:rsid w:val="002F38E9"/>
    <w:rsid w:val="002F6AB2"/>
    <w:rsid w:val="0030651C"/>
    <w:rsid w:val="00307534"/>
    <w:rsid w:val="0031207F"/>
    <w:rsid w:val="00312194"/>
    <w:rsid w:val="0032323C"/>
    <w:rsid w:val="00332139"/>
    <w:rsid w:val="00337CC9"/>
    <w:rsid w:val="003424CB"/>
    <w:rsid w:val="003468B3"/>
    <w:rsid w:val="00351C97"/>
    <w:rsid w:val="00351FE0"/>
    <w:rsid w:val="00353324"/>
    <w:rsid w:val="00354456"/>
    <w:rsid w:val="00355935"/>
    <w:rsid w:val="00355AE2"/>
    <w:rsid w:val="00362627"/>
    <w:rsid w:val="0038675F"/>
    <w:rsid w:val="0038709F"/>
    <w:rsid w:val="00390378"/>
    <w:rsid w:val="00392BAA"/>
    <w:rsid w:val="00393722"/>
    <w:rsid w:val="003C126D"/>
    <w:rsid w:val="003C5F8C"/>
    <w:rsid w:val="003D3D6C"/>
    <w:rsid w:val="003E049D"/>
    <w:rsid w:val="003E094C"/>
    <w:rsid w:val="003E2040"/>
    <w:rsid w:val="003F0101"/>
    <w:rsid w:val="004022D8"/>
    <w:rsid w:val="00402440"/>
    <w:rsid w:val="00403A43"/>
    <w:rsid w:val="00410521"/>
    <w:rsid w:val="00413303"/>
    <w:rsid w:val="004154FF"/>
    <w:rsid w:val="004160B1"/>
    <w:rsid w:val="004271F7"/>
    <w:rsid w:val="0042759D"/>
    <w:rsid w:val="0043770E"/>
    <w:rsid w:val="00443EB3"/>
    <w:rsid w:val="00457760"/>
    <w:rsid w:val="004731B5"/>
    <w:rsid w:val="004738A1"/>
    <w:rsid w:val="004761C6"/>
    <w:rsid w:val="004935A1"/>
    <w:rsid w:val="004A548E"/>
    <w:rsid w:val="004B52AA"/>
    <w:rsid w:val="004C0161"/>
    <w:rsid w:val="004C361E"/>
    <w:rsid w:val="004D34D4"/>
    <w:rsid w:val="004D74FD"/>
    <w:rsid w:val="004E0DC2"/>
    <w:rsid w:val="004E1462"/>
    <w:rsid w:val="004F0B1C"/>
    <w:rsid w:val="005220DF"/>
    <w:rsid w:val="00540265"/>
    <w:rsid w:val="00550B35"/>
    <w:rsid w:val="0056654A"/>
    <w:rsid w:val="00567E5C"/>
    <w:rsid w:val="00574610"/>
    <w:rsid w:val="00580075"/>
    <w:rsid w:val="00583AC3"/>
    <w:rsid w:val="005849E8"/>
    <w:rsid w:val="00590EA4"/>
    <w:rsid w:val="0059490D"/>
    <w:rsid w:val="00594AF0"/>
    <w:rsid w:val="005970DD"/>
    <w:rsid w:val="005A4E38"/>
    <w:rsid w:val="005B1453"/>
    <w:rsid w:val="005C7AB1"/>
    <w:rsid w:val="005D2BE3"/>
    <w:rsid w:val="005D653C"/>
    <w:rsid w:val="005E594B"/>
    <w:rsid w:val="0060376B"/>
    <w:rsid w:val="006041DE"/>
    <w:rsid w:val="006058BB"/>
    <w:rsid w:val="00611E8A"/>
    <w:rsid w:val="006335AD"/>
    <w:rsid w:val="006400B4"/>
    <w:rsid w:val="006454CE"/>
    <w:rsid w:val="00646F8B"/>
    <w:rsid w:val="006529CF"/>
    <w:rsid w:val="00652D36"/>
    <w:rsid w:val="00654275"/>
    <w:rsid w:val="00670670"/>
    <w:rsid w:val="006774BA"/>
    <w:rsid w:val="00687C73"/>
    <w:rsid w:val="006A56FC"/>
    <w:rsid w:val="006A7427"/>
    <w:rsid w:val="006C2A19"/>
    <w:rsid w:val="006D34C1"/>
    <w:rsid w:val="006E1CC3"/>
    <w:rsid w:val="006E5498"/>
    <w:rsid w:val="006F500F"/>
    <w:rsid w:val="00704400"/>
    <w:rsid w:val="007110A3"/>
    <w:rsid w:val="00711166"/>
    <w:rsid w:val="007214A2"/>
    <w:rsid w:val="0072380F"/>
    <w:rsid w:val="00723ACD"/>
    <w:rsid w:val="007247D9"/>
    <w:rsid w:val="00726D9F"/>
    <w:rsid w:val="00727410"/>
    <w:rsid w:val="0073526B"/>
    <w:rsid w:val="00735CD2"/>
    <w:rsid w:val="00735D8C"/>
    <w:rsid w:val="00743C4F"/>
    <w:rsid w:val="007508EF"/>
    <w:rsid w:val="00752D78"/>
    <w:rsid w:val="007537A5"/>
    <w:rsid w:val="0076204B"/>
    <w:rsid w:val="00765035"/>
    <w:rsid w:val="00774CA6"/>
    <w:rsid w:val="007847D7"/>
    <w:rsid w:val="007860EC"/>
    <w:rsid w:val="0078798D"/>
    <w:rsid w:val="00787C48"/>
    <w:rsid w:val="00791A66"/>
    <w:rsid w:val="007931A8"/>
    <w:rsid w:val="007943F8"/>
    <w:rsid w:val="007A7C4C"/>
    <w:rsid w:val="007B31B0"/>
    <w:rsid w:val="007D53C4"/>
    <w:rsid w:val="007E028D"/>
    <w:rsid w:val="007F5DD0"/>
    <w:rsid w:val="00803298"/>
    <w:rsid w:val="0080476A"/>
    <w:rsid w:val="00807C7E"/>
    <w:rsid w:val="00807D82"/>
    <w:rsid w:val="00826AE1"/>
    <w:rsid w:val="008351B2"/>
    <w:rsid w:val="008360CC"/>
    <w:rsid w:val="00840CC7"/>
    <w:rsid w:val="00843A67"/>
    <w:rsid w:val="008446CB"/>
    <w:rsid w:val="0085712F"/>
    <w:rsid w:val="00871586"/>
    <w:rsid w:val="008749EF"/>
    <w:rsid w:val="00881AE1"/>
    <w:rsid w:val="00883B54"/>
    <w:rsid w:val="008867CE"/>
    <w:rsid w:val="008871E4"/>
    <w:rsid w:val="00891160"/>
    <w:rsid w:val="008A3672"/>
    <w:rsid w:val="008B1F5D"/>
    <w:rsid w:val="008B243B"/>
    <w:rsid w:val="008B4F67"/>
    <w:rsid w:val="008C306D"/>
    <w:rsid w:val="008D55D0"/>
    <w:rsid w:val="008D74CB"/>
    <w:rsid w:val="008D7793"/>
    <w:rsid w:val="008E0422"/>
    <w:rsid w:val="008F52CB"/>
    <w:rsid w:val="009037DC"/>
    <w:rsid w:val="009127F8"/>
    <w:rsid w:val="00917557"/>
    <w:rsid w:val="00922409"/>
    <w:rsid w:val="00930534"/>
    <w:rsid w:val="009344A9"/>
    <w:rsid w:val="00935920"/>
    <w:rsid w:val="00936A55"/>
    <w:rsid w:val="009422EC"/>
    <w:rsid w:val="0094465C"/>
    <w:rsid w:val="00945217"/>
    <w:rsid w:val="00973708"/>
    <w:rsid w:val="00980C83"/>
    <w:rsid w:val="00983B5C"/>
    <w:rsid w:val="00995881"/>
    <w:rsid w:val="009A1AD9"/>
    <w:rsid w:val="009B0FE8"/>
    <w:rsid w:val="009C00D3"/>
    <w:rsid w:val="009C537A"/>
    <w:rsid w:val="009F2A16"/>
    <w:rsid w:val="009F5CBA"/>
    <w:rsid w:val="00A071A4"/>
    <w:rsid w:val="00A1305C"/>
    <w:rsid w:val="00A1461B"/>
    <w:rsid w:val="00A159C5"/>
    <w:rsid w:val="00A2468C"/>
    <w:rsid w:val="00A40E13"/>
    <w:rsid w:val="00A6715B"/>
    <w:rsid w:val="00A7758C"/>
    <w:rsid w:val="00A80306"/>
    <w:rsid w:val="00A97FA8"/>
    <w:rsid w:val="00AA22FC"/>
    <w:rsid w:val="00AC10BF"/>
    <w:rsid w:val="00AC5066"/>
    <w:rsid w:val="00AC7400"/>
    <w:rsid w:val="00AF3899"/>
    <w:rsid w:val="00B0077B"/>
    <w:rsid w:val="00B00BE8"/>
    <w:rsid w:val="00B11C2F"/>
    <w:rsid w:val="00B302ED"/>
    <w:rsid w:val="00B546E4"/>
    <w:rsid w:val="00B63346"/>
    <w:rsid w:val="00B6704C"/>
    <w:rsid w:val="00B67294"/>
    <w:rsid w:val="00B67CA1"/>
    <w:rsid w:val="00B71257"/>
    <w:rsid w:val="00B71411"/>
    <w:rsid w:val="00B77108"/>
    <w:rsid w:val="00BB4CD5"/>
    <w:rsid w:val="00BC0045"/>
    <w:rsid w:val="00BC099D"/>
    <w:rsid w:val="00BD0463"/>
    <w:rsid w:val="00BD3ECA"/>
    <w:rsid w:val="00BD66C2"/>
    <w:rsid w:val="00BE5DD2"/>
    <w:rsid w:val="00C0594A"/>
    <w:rsid w:val="00C07354"/>
    <w:rsid w:val="00C079C0"/>
    <w:rsid w:val="00C23E61"/>
    <w:rsid w:val="00C30933"/>
    <w:rsid w:val="00C349FF"/>
    <w:rsid w:val="00C36EAE"/>
    <w:rsid w:val="00C42D02"/>
    <w:rsid w:val="00C43261"/>
    <w:rsid w:val="00C43CF8"/>
    <w:rsid w:val="00C463B4"/>
    <w:rsid w:val="00C621A1"/>
    <w:rsid w:val="00C6567D"/>
    <w:rsid w:val="00C67CDE"/>
    <w:rsid w:val="00C809BC"/>
    <w:rsid w:val="00C81E2B"/>
    <w:rsid w:val="00C82272"/>
    <w:rsid w:val="00CB042A"/>
    <w:rsid w:val="00CB08DD"/>
    <w:rsid w:val="00CC1314"/>
    <w:rsid w:val="00CC2C47"/>
    <w:rsid w:val="00CD142F"/>
    <w:rsid w:val="00CD2EA7"/>
    <w:rsid w:val="00CE309C"/>
    <w:rsid w:val="00CE4530"/>
    <w:rsid w:val="00CE5FC9"/>
    <w:rsid w:val="00D01256"/>
    <w:rsid w:val="00D24BFD"/>
    <w:rsid w:val="00D26602"/>
    <w:rsid w:val="00D26E49"/>
    <w:rsid w:val="00D274D4"/>
    <w:rsid w:val="00D30040"/>
    <w:rsid w:val="00D31803"/>
    <w:rsid w:val="00D33EB1"/>
    <w:rsid w:val="00D37369"/>
    <w:rsid w:val="00D47B0E"/>
    <w:rsid w:val="00D50B38"/>
    <w:rsid w:val="00D52D7E"/>
    <w:rsid w:val="00D631F0"/>
    <w:rsid w:val="00D63CA4"/>
    <w:rsid w:val="00D802D0"/>
    <w:rsid w:val="00D950A6"/>
    <w:rsid w:val="00DA0434"/>
    <w:rsid w:val="00DB1560"/>
    <w:rsid w:val="00DC1191"/>
    <w:rsid w:val="00DE07DD"/>
    <w:rsid w:val="00DF0226"/>
    <w:rsid w:val="00DF105F"/>
    <w:rsid w:val="00E00223"/>
    <w:rsid w:val="00E07493"/>
    <w:rsid w:val="00E2444E"/>
    <w:rsid w:val="00E27A55"/>
    <w:rsid w:val="00E325B5"/>
    <w:rsid w:val="00E36FBF"/>
    <w:rsid w:val="00E44D3C"/>
    <w:rsid w:val="00E60BB8"/>
    <w:rsid w:val="00E618A6"/>
    <w:rsid w:val="00E76771"/>
    <w:rsid w:val="00E86605"/>
    <w:rsid w:val="00E9211E"/>
    <w:rsid w:val="00E94270"/>
    <w:rsid w:val="00E96ABC"/>
    <w:rsid w:val="00EA375D"/>
    <w:rsid w:val="00EC00D3"/>
    <w:rsid w:val="00EC4F8F"/>
    <w:rsid w:val="00EE307B"/>
    <w:rsid w:val="00EF23E5"/>
    <w:rsid w:val="00EF2C30"/>
    <w:rsid w:val="00F04BF0"/>
    <w:rsid w:val="00F06195"/>
    <w:rsid w:val="00F062F3"/>
    <w:rsid w:val="00F11B1F"/>
    <w:rsid w:val="00F1474F"/>
    <w:rsid w:val="00F25051"/>
    <w:rsid w:val="00F25D4A"/>
    <w:rsid w:val="00F33B4A"/>
    <w:rsid w:val="00F45C3A"/>
    <w:rsid w:val="00F47382"/>
    <w:rsid w:val="00F56CF1"/>
    <w:rsid w:val="00F75AD4"/>
    <w:rsid w:val="00F967B2"/>
    <w:rsid w:val="00F96EE4"/>
    <w:rsid w:val="00FA2A75"/>
    <w:rsid w:val="00FA3DB3"/>
    <w:rsid w:val="00FB240B"/>
    <w:rsid w:val="00FB4B64"/>
    <w:rsid w:val="00FC0CAA"/>
    <w:rsid w:val="00FD07E3"/>
    <w:rsid w:val="00FE1046"/>
    <w:rsid w:val="00FE1DDD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60260"/>
  <w15:chartTrackingRefBased/>
  <w15:docId w15:val="{5EE6031A-DE6C-429A-A70C-D8BB52E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4B"/>
  </w:style>
  <w:style w:type="paragraph" w:styleId="1">
    <w:name w:val="heading 1"/>
    <w:basedOn w:val="a"/>
    <w:next w:val="a"/>
    <w:link w:val="10"/>
    <w:uiPriority w:val="9"/>
    <w:qFormat/>
    <w:rsid w:val="005E594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594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5E594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E594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94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94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94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94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E594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5E594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5E594B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5E594B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5E594B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E594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E594B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5E594B"/>
    <w:rPr>
      <w:b/>
      <w:bCs/>
      <w:color w:val="B43412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E59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E594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E594B"/>
    <w:rPr>
      <w:b/>
      <w:bCs/>
    </w:rPr>
  </w:style>
  <w:style w:type="character" w:styleId="a9">
    <w:name w:val="Emphasis"/>
    <w:uiPriority w:val="20"/>
    <w:qFormat/>
    <w:rsid w:val="005E594B"/>
    <w:rPr>
      <w:caps/>
      <w:color w:val="77230C" w:themeColor="accent1" w:themeShade="7F"/>
      <w:spacing w:val="5"/>
    </w:rPr>
  </w:style>
  <w:style w:type="paragraph" w:styleId="aa">
    <w:name w:val="No Spacing"/>
    <w:uiPriority w:val="1"/>
    <w:qFormat/>
    <w:rsid w:val="005E594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E594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E594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594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E594B"/>
    <w:rPr>
      <w:color w:val="E84C22" w:themeColor="accent1"/>
      <w:sz w:val="24"/>
      <w:szCs w:val="24"/>
    </w:rPr>
  </w:style>
  <w:style w:type="character" w:styleId="ad">
    <w:name w:val="Subtle Emphasis"/>
    <w:uiPriority w:val="19"/>
    <w:qFormat/>
    <w:rsid w:val="005E594B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5E594B"/>
    <w:rPr>
      <w:b/>
      <w:bCs/>
      <w:caps/>
      <w:color w:val="77230C" w:themeColor="accent1" w:themeShade="7F"/>
      <w:spacing w:val="10"/>
    </w:rPr>
  </w:style>
  <w:style w:type="character" w:styleId="ae">
    <w:name w:val="Subtle Reference"/>
    <w:uiPriority w:val="31"/>
    <w:qFormat/>
    <w:rsid w:val="005E594B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5E594B"/>
    <w:rPr>
      <w:b/>
      <w:bCs/>
      <w:i/>
      <w:iCs/>
      <w:caps/>
      <w:color w:val="E84C22" w:themeColor="accent1"/>
    </w:rPr>
  </w:style>
  <w:style w:type="character" w:styleId="af">
    <w:name w:val="Book Title"/>
    <w:uiPriority w:val="33"/>
    <w:qFormat/>
    <w:rsid w:val="005E594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5E594B"/>
    <w:pPr>
      <w:outlineLvl w:val="9"/>
    </w:pPr>
  </w:style>
  <w:style w:type="paragraph" w:styleId="af1">
    <w:name w:val="List Paragraph"/>
    <w:basedOn w:val="a"/>
    <w:uiPriority w:val="34"/>
    <w:qFormat/>
    <w:rsid w:val="005E594B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rsid w:val="005220DF"/>
  </w:style>
  <w:style w:type="paragraph" w:styleId="25">
    <w:name w:val="toc 2"/>
    <w:basedOn w:val="a"/>
    <w:next w:val="a"/>
    <w:autoRedefine/>
    <w:uiPriority w:val="39"/>
    <w:unhideWhenUsed/>
    <w:rsid w:val="005220DF"/>
    <w:pPr>
      <w:ind w:leftChars="100" w:left="220"/>
    </w:pPr>
  </w:style>
  <w:style w:type="character" w:styleId="af2">
    <w:name w:val="Hyperlink"/>
    <w:basedOn w:val="a0"/>
    <w:uiPriority w:val="99"/>
    <w:unhideWhenUsed/>
    <w:rsid w:val="005220DF"/>
    <w:rPr>
      <w:color w:val="CC9900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71913"/>
    <w:pPr>
      <w:ind w:leftChars="200" w:left="400"/>
    </w:pPr>
  </w:style>
  <w:style w:type="character" w:styleId="af3">
    <w:name w:val="Unresolved Mention"/>
    <w:basedOn w:val="a0"/>
    <w:uiPriority w:val="99"/>
    <w:semiHidden/>
    <w:unhideWhenUsed/>
    <w:rsid w:val="002104D7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166B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166BA8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12">
    <w:name w:val="Grid Table 1 Light"/>
    <w:basedOn w:val="a1"/>
    <w:uiPriority w:val="46"/>
    <w:rsid w:val="00A14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header"/>
    <w:basedOn w:val="a"/>
    <w:link w:val="af6"/>
    <w:uiPriority w:val="99"/>
    <w:unhideWhenUsed/>
    <w:rsid w:val="001A144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A1446"/>
  </w:style>
  <w:style w:type="paragraph" w:styleId="af7">
    <w:name w:val="footer"/>
    <w:basedOn w:val="a"/>
    <w:link w:val="af8"/>
    <w:uiPriority w:val="99"/>
    <w:unhideWhenUsed/>
    <w:rsid w:val="001A144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A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ydl.transagent.cn" TargetMode="External"/><Relationship Id="rId13" Type="http://schemas.openxmlformats.org/officeDocument/2006/relationships/hyperlink" Target="https://help.cybozu.cn/k/ja/admin/add_plugin/plugin.htm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help.cybozu.cn/k/ja/user/app_settings/form/autocalc/fieldcode.htm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developer.cybozu.io/hc/ja/articles/202331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help.cybozu.cn/k/ja/user/create_app/app_csv/add_app_template_file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7B37-C377-4487-9012-2189C37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10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大輔</dc:creator>
  <cp:keywords/>
  <dc:description/>
  <cp:lastModifiedBy>伊東 大輔</cp:lastModifiedBy>
  <cp:revision>367</cp:revision>
  <dcterms:created xsi:type="dcterms:W3CDTF">2021-04-05T23:37:00Z</dcterms:created>
  <dcterms:modified xsi:type="dcterms:W3CDTF">2022-11-17T01:31:00Z</dcterms:modified>
</cp:coreProperties>
</file>